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77777777" w:rsidR="005F6D68" w:rsidRPr="00962389" w:rsidRDefault="001C1C32" w:rsidP="001C1C32">
      <w:pPr>
        <w:jc w:val="both"/>
        <w:rPr>
          <w:rFonts w:asciiTheme="majorHAnsi" w:hAnsiTheme="majorHAnsi" w:cstheme="majorHAnsi"/>
        </w:rPr>
      </w:pPr>
      <w:r w:rsidRPr="00962389">
        <w:rPr>
          <w:rFonts w:asciiTheme="majorHAnsi" w:hAnsiTheme="majorHAnsi" w:cstheme="majorHAnsi"/>
        </w:rPr>
        <w:t>Slide 1</w:t>
      </w:r>
    </w:p>
    <w:p w14:paraId="126315A5" w14:textId="7D5BF10A" w:rsidR="001C1C32" w:rsidRPr="00962389" w:rsidRDefault="001516FF" w:rsidP="001C1C32">
      <w:pPr>
        <w:jc w:val="both"/>
        <w:rPr>
          <w:rFonts w:asciiTheme="majorHAnsi" w:hAnsiTheme="majorHAnsi" w:cstheme="majorHAnsi"/>
        </w:rPr>
      </w:pPr>
      <w:r w:rsidRPr="00962389">
        <w:rPr>
          <w:rFonts w:asciiTheme="majorHAnsi" w:hAnsiTheme="majorHAnsi" w:cstheme="majorHAnsi"/>
        </w:rPr>
        <w:t>3. How the entrepreneur promotes his company</w:t>
      </w:r>
    </w:p>
    <w:p w14:paraId="4B3B0531" w14:textId="077484A2" w:rsidR="001516FF" w:rsidRPr="00962389" w:rsidRDefault="001516FF" w:rsidP="001C1C32">
      <w:pPr>
        <w:jc w:val="both"/>
        <w:rPr>
          <w:rFonts w:asciiTheme="majorHAnsi" w:hAnsiTheme="majorHAnsi" w:cstheme="majorHAnsi"/>
        </w:rPr>
      </w:pPr>
      <w:r w:rsidRPr="00962389">
        <w:rPr>
          <w:rFonts w:asciiTheme="majorHAnsi" w:hAnsiTheme="majorHAnsi" w:cstheme="majorHAnsi"/>
        </w:rPr>
        <w:t>Slide 2</w:t>
      </w:r>
    </w:p>
    <w:p w14:paraId="1C10F659" w14:textId="56E1E317" w:rsidR="001516FF" w:rsidRPr="00962389" w:rsidRDefault="001516FF" w:rsidP="001C1C32">
      <w:pPr>
        <w:jc w:val="both"/>
        <w:rPr>
          <w:rFonts w:asciiTheme="majorHAnsi" w:hAnsiTheme="majorHAnsi" w:cstheme="majorHAnsi"/>
        </w:rPr>
      </w:pPr>
      <w:r w:rsidRPr="00962389">
        <w:rPr>
          <w:rFonts w:asciiTheme="majorHAnsi" w:hAnsiTheme="majorHAnsi" w:cstheme="majorHAnsi"/>
        </w:rPr>
        <w:t>3.1. Basics of marketing communication</w:t>
      </w:r>
    </w:p>
    <w:p w14:paraId="32D1DC4C" w14:textId="2C9B6D25" w:rsidR="001516FF" w:rsidRPr="00962389" w:rsidRDefault="001516FF" w:rsidP="001C1C32">
      <w:pPr>
        <w:jc w:val="both"/>
        <w:rPr>
          <w:rFonts w:asciiTheme="majorHAnsi" w:hAnsiTheme="majorHAnsi" w:cstheme="majorHAnsi"/>
        </w:rPr>
      </w:pPr>
      <w:r w:rsidRPr="00962389">
        <w:rPr>
          <w:rFonts w:asciiTheme="majorHAnsi" w:hAnsiTheme="majorHAnsi" w:cstheme="majorHAnsi"/>
        </w:rPr>
        <w:t>Slide 3</w:t>
      </w:r>
    </w:p>
    <w:p w14:paraId="61B6E75A" w14:textId="135BD2C6" w:rsidR="001516FF" w:rsidRPr="00962389" w:rsidRDefault="003F5012" w:rsidP="001C1C32">
      <w:pPr>
        <w:jc w:val="both"/>
        <w:rPr>
          <w:rFonts w:asciiTheme="majorHAnsi" w:hAnsiTheme="majorHAnsi" w:cstheme="majorHAnsi"/>
        </w:rPr>
      </w:pPr>
      <w:r w:rsidRPr="00962389">
        <w:rPr>
          <w:rFonts w:asciiTheme="majorHAnsi" w:hAnsiTheme="majorHAnsi" w:cstheme="majorHAnsi"/>
        </w:rPr>
        <w:t>Advertising-related threats</w:t>
      </w:r>
    </w:p>
    <w:p w14:paraId="44B1B638" w14:textId="455708A1" w:rsidR="003F5012" w:rsidRPr="00962389" w:rsidRDefault="003F5012" w:rsidP="001C1C32">
      <w:pPr>
        <w:jc w:val="both"/>
        <w:rPr>
          <w:rFonts w:asciiTheme="majorHAnsi" w:hAnsiTheme="majorHAnsi" w:cstheme="majorHAnsi"/>
        </w:rPr>
      </w:pPr>
      <w:r w:rsidRPr="00962389">
        <w:rPr>
          <w:rFonts w:asciiTheme="majorHAnsi" w:hAnsiTheme="majorHAnsi" w:cstheme="majorHAnsi"/>
        </w:rPr>
        <w:t>Advertising can have a negative impact on the motivation of everyone involved in your business: if you promise something to your employees and customers and then fail to deliver on that promise, you can lose a lot.</w:t>
      </w:r>
    </w:p>
    <w:p w14:paraId="36F2EC5F" w14:textId="79A90D71" w:rsidR="003F5012" w:rsidRPr="00962389" w:rsidRDefault="003F5012" w:rsidP="001C1C32">
      <w:pPr>
        <w:jc w:val="both"/>
        <w:rPr>
          <w:rFonts w:asciiTheme="majorHAnsi" w:hAnsiTheme="majorHAnsi" w:cstheme="majorHAnsi"/>
        </w:rPr>
      </w:pPr>
      <w:r w:rsidRPr="00962389">
        <w:rPr>
          <w:rFonts w:asciiTheme="majorHAnsi" w:hAnsiTheme="majorHAnsi" w:cstheme="majorHAnsi"/>
        </w:rPr>
        <w:t>Slide 4</w:t>
      </w:r>
    </w:p>
    <w:p w14:paraId="6575A388" w14:textId="4E83C5AB" w:rsidR="003F5012" w:rsidRPr="00962389" w:rsidRDefault="003F5012" w:rsidP="001C1C32">
      <w:pPr>
        <w:jc w:val="both"/>
        <w:rPr>
          <w:rFonts w:asciiTheme="majorHAnsi" w:hAnsiTheme="majorHAnsi" w:cstheme="majorHAnsi"/>
        </w:rPr>
      </w:pPr>
      <w:r w:rsidRPr="00962389">
        <w:rPr>
          <w:rFonts w:asciiTheme="majorHAnsi" w:hAnsiTheme="majorHAnsi" w:cstheme="majorHAnsi"/>
        </w:rPr>
        <w:t>Marketing communication: AIDCAS model (1)</w:t>
      </w:r>
    </w:p>
    <w:p w14:paraId="30430784" w14:textId="5B217603" w:rsidR="003F5012" w:rsidRPr="00962389" w:rsidRDefault="003F5012" w:rsidP="003F5012">
      <w:pPr>
        <w:pStyle w:val="Akapitzlist"/>
        <w:numPr>
          <w:ilvl w:val="0"/>
          <w:numId w:val="1"/>
        </w:numPr>
        <w:jc w:val="both"/>
        <w:rPr>
          <w:rFonts w:asciiTheme="majorHAnsi" w:hAnsiTheme="majorHAnsi" w:cstheme="majorHAnsi"/>
        </w:rPr>
      </w:pPr>
      <w:r w:rsidRPr="00962389">
        <w:rPr>
          <w:rFonts w:asciiTheme="majorHAnsi" w:hAnsiTheme="majorHAnsi" w:cstheme="majorHAnsi"/>
        </w:rPr>
        <w:t>Consciousness: make known. In larger groups, not everyone knows the companies that are close by</w:t>
      </w:r>
    </w:p>
    <w:p w14:paraId="2DB94395" w14:textId="42BD05CB" w:rsidR="003F5012" w:rsidRPr="00962389" w:rsidRDefault="003F5012" w:rsidP="003F5012">
      <w:pPr>
        <w:pStyle w:val="Akapitzlist"/>
        <w:numPr>
          <w:ilvl w:val="0"/>
          <w:numId w:val="1"/>
        </w:numPr>
        <w:jc w:val="both"/>
        <w:rPr>
          <w:rFonts w:asciiTheme="majorHAnsi" w:hAnsiTheme="majorHAnsi" w:cstheme="majorHAnsi"/>
        </w:rPr>
      </w:pPr>
      <w:r w:rsidRPr="00962389">
        <w:rPr>
          <w:rFonts w:asciiTheme="majorHAnsi" w:hAnsiTheme="majorHAnsi" w:cstheme="majorHAnsi"/>
        </w:rPr>
        <w:t>Knowledge: potential customers may know that your company is in the area they are looking for, but they may not know your offer and, therefore, not be aware that your activity can meet their needs</w:t>
      </w:r>
    </w:p>
    <w:p w14:paraId="689408F2" w14:textId="76FCBBC4" w:rsidR="003F5012" w:rsidRPr="00962389" w:rsidRDefault="003F5012" w:rsidP="003F5012">
      <w:pPr>
        <w:pStyle w:val="Akapitzlist"/>
        <w:numPr>
          <w:ilvl w:val="0"/>
          <w:numId w:val="1"/>
        </w:numPr>
        <w:jc w:val="both"/>
        <w:rPr>
          <w:rFonts w:asciiTheme="majorHAnsi" w:hAnsiTheme="majorHAnsi" w:cstheme="majorHAnsi"/>
        </w:rPr>
      </w:pPr>
      <w:r w:rsidRPr="00962389">
        <w:rPr>
          <w:rFonts w:asciiTheme="majorHAnsi" w:hAnsiTheme="majorHAnsi" w:cstheme="majorHAnsi"/>
        </w:rPr>
        <w:t>Friendliness: friendliness and cordiality are fundamental to the success of companies and their business</w:t>
      </w:r>
    </w:p>
    <w:p w14:paraId="58BC5081" w14:textId="22258472" w:rsidR="003F5012" w:rsidRPr="00962389" w:rsidRDefault="003F5012" w:rsidP="003F5012">
      <w:pPr>
        <w:pStyle w:val="Akapitzlist"/>
        <w:numPr>
          <w:ilvl w:val="0"/>
          <w:numId w:val="1"/>
        </w:numPr>
        <w:jc w:val="both"/>
        <w:rPr>
          <w:rFonts w:asciiTheme="majorHAnsi" w:hAnsiTheme="majorHAnsi" w:cstheme="majorHAnsi"/>
        </w:rPr>
      </w:pPr>
      <w:r w:rsidRPr="00962389">
        <w:rPr>
          <w:rFonts w:asciiTheme="majorHAnsi" w:hAnsiTheme="majorHAnsi" w:cstheme="majorHAnsi"/>
        </w:rPr>
        <w:t>Preference: the preference is to convince the recipient of an advertising message that your company is the best option</w:t>
      </w:r>
    </w:p>
    <w:p w14:paraId="1456D984" w14:textId="5D0B365C" w:rsidR="003F5012" w:rsidRPr="00962389" w:rsidRDefault="003F5012" w:rsidP="003F5012">
      <w:pPr>
        <w:jc w:val="both"/>
        <w:rPr>
          <w:rFonts w:asciiTheme="majorHAnsi" w:hAnsiTheme="majorHAnsi" w:cstheme="majorHAnsi"/>
        </w:rPr>
      </w:pPr>
      <w:r w:rsidRPr="00962389">
        <w:rPr>
          <w:rFonts w:asciiTheme="majorHAnsi" w:hAnsiTheme="majorHAnsi" w:cstheme="majorHAnsi"/>
        </w:rPr>
        <w:t>Slide 5</w:t>
      </w:r>
    </w:p>
    <w:p w14:paraId="12475956" w14:textId="60A1F725" w:rsidR="003F5012" w:rsidRPr="00962389" w:rsidRDefault="003F5012" w:rsidP="003F5012">
      <w:pPr>
        <w:jc w:val="both"/>
        <w:rPr>
          <w:rFonts w:asciiTheme="majorHAnsi" w:hAnsiTheme="majorHAnsi" w:cstheme="majorHAnsi"/>
        </w:rPr>
      </w:pPr>
      <w:r w:rsidRPr="00962389">
        <w:rPr>
          <w:rFonts w:asciiTheme="majorHAnsi" w:hAnsiTheme="majorHAnsi" w:cstheme="majorHAnsi"/>
        </w:rPr>
        <w:t>Marketing communication: AIDCAS model (2)</w:t>
      </w:r>
    </w:p>
    <w:p w14:paraId="40932261" w14:textId="0D4BDD1B" w:rsidR="003F5012" w:rsidRPr="00962389" w:rsidRDefault="003F5012" w:rsidP="003F5012">
      <w:pPr>
        <w:pStyle w:val="Akapitzlist"/>
        <w:numPr>
          <w:ilvl w:val="0"/>
          <w:numId w:val="2"/>
        </w:numPr>
        <w:jc w:val="both"/>
        <w:rPr>
          <w:rFonts w:asciiTheme="majorHAnsi" w:hAnsiTheme="majorHAnsi" w:cstheme="majorHAnsi"/>
        </w:rPr>
      </w:pPr>
      <w:r w:rsidRPr="00962389">
        <w:rPr>
          <w:rFonts w:asciiTheme="majorHAnsi" w:hAnsiTheme="majorHAnsi" w:cstheme="majorHAnsi"/>
        </w:rPr>
        <w:t>Conviction: sometimes customers prefer your company, but they are not entirely convinced. Conviction is the transformation of positive emotional reception into positive intellectual reception, that is, based on beliefs and factors</w:t>
      </w:r>
    </w:p>
    <w:p w14:paraId="326E116D" w14:textId="0506A4D0" w:rsidR="003F5012" w:rsidRPr="00962389" w:rsidRDefault="003F5012" w:rsidP="003F5012">
      <w:pPr>
        <w:pStyle w:val="Akapitzlist"/>
        <w:numPr>
          <w:ilvl w:val="0"/>
          <w:numId w:val="2"/>
        </w:numPr>
        <w:jc w:val="both"/>
        <w:rPr>
          <w:rFonts w:asciiTheme="majorHAnsi" w:hAnsiTheme="majorHAnsi" w:cstheme="majorHAnsi"/>
        </w:rPr>
      </w:pPr>
      <w:r w:rsidRPr="00962389">
        <w:rPr>
          <w:rFonts w:asciiTheme="majorHAnsi" w:hAnsiTheme="majorHAnsi" w:cstheme="majorHAnsi"/>
        </w:rPr>
        <w:t>The decision to buy and choose your company - ultimately, some recipients may be convinced of the choice of the company, but they may postpone it, which means that they can choose another company (for example, talk to a friend who bought the competing brand product). In order to motivate a recipient to choose your company (99% possibility of choosing yours), additional incentives are needed, such as gadgets, a personal and personalized attention call, etc.</w:t>
      </w:r>
    </w:p>
    <w:p w14:paraId="6AED7FD9" w14:textId="1AFD8482" w:rsidR="00CF2F18" w:rsidRPr="00962389" w:rsidRDefault="00CF2F18" w:rsidP="00CF2F18">
      <w:pPr>
        <w:jc w:val="both"/>
        <w:rPr>
          <w:rFonts w:asciiTheme="majorHAnsi" w:hAnsiTheme="majorHAnsi" w:cstheme="majorHAnsi"/>
        </w:rPr>
      </w:pPr>
      <w:r w:rsidRPr="00962389">
        <w:rPr>
          <w:rFonts w:asciiTheme="majorHAnsi" w:hAnsiTheme="majorHAnsi" w:cstheme="majorHAnsi"/>
        </w:rPr>
        <w:t>Slide 6</w:t>
      </w:r>
    </w:p>
    <w:p w14:paraId="0AD126E7" w14:textId="576E1A5E" w:rsidR="00CF2F18" w:rsidRPr="00962389" w:rsidRDefault="00CF2F18" w:rsidP="00CF2F18">
      <w:pPr>
        <w:jc w:val="both"/>
        <w:rPr>
          <w:rFonts w:asciiTheme="majorHAnsi" w:hAnsiTheme="majorHAnsi" w:cstheme="majorHAnsi"/>
        </w:rPr>
      </w:pPr>
      <w:r w:rsidRPr="00962389">
        <w:rPr>
          <w:rFonts w:asciiTheme="majorHAnsi" w:hAnsiTheme="majorHAnsi" w:cstheme="majorHAnsi"/>
        </w:rPr>
        <w:t>Attributes are what you have to offer the customer, that is, the characteristics of the product or service. The customer does not buy attributes, but benefits.</w:t>
      </w:r>
    </w:p>
    <w:p w14:paraId="75338BDF" w14:textId="6BB3C2AC" w:rsidR="00CF2F18" w:rsidRPr="00962389" w:rsidRDefault="00CF2F18" w:rsidP="00CF2F18">
      <w:pPr>
        <w:jc w:val="both"/>
        <w:rPr>
          <w:rFonts w:asciiTheme="majorHAnsi" w:hAnsiTheme="majorHAnsi" w:cstheme="majorHAnsi"/>
        </w:rPr>
      </w:pPr>
      <w:r w:rsidRPr="00962389">
        <w:rPr>
          <w:rFonts w:asciiTheme="majorHAnsi" w:hAnsiTheme="majorHAnsi" w:cstheme="majorHAnsi"/>
        </w:rPr>
        <w:t>The art of promoting a company is to speak to the customer in the language of benefits.</w:t>
      </w:r>
    </w:p>
    <w:p w14:paraId="6A4040E9" w14:textId="654ABAFC" w:rsidR="00CF2F18" w:rsidRPr="00962389" w:rsidRDefault="00CF2F18" w:rsidP="00CF2F18">
      <w:pPr>
        <w:jc w:val="both"/>
        <w:rPr>
          <w:rFonts w:asciiTheme="majorHAnsi" w:hAnsiTheme="majorHAnsi" w:cstheme="majorHAnsi"/>
        </w:rPr>
      </w:pPr>
      <w:r w:rsidRPr="00962389">
        <w:rPr>
          <w:rFonts w:asciiTheme="majorHAnsi" w:hAnsiTheme="majorHAnsi" w:cstheme="majorHAnsi"/>
        </w:rPr>
        <w:lastRenderedPageBreak/>
        <w:t>The following is an example that compares the attributes of a school, in relation to the benefits for parents:</w:t>
      </w:r>
    </w:p>
    <w:p w14:paraId="3A7EF9FB" w14:textId="77777777" w:rsidR="00CF2F18" w:rsidRPr="00962389" w:rsidRDefault="00CF2F18" w:rsidP="00CF2F18">
      <w:pPr>
        <w:jc w:val="both"/>
        <w:rPr>
          <w:rFonts w:asciiTheme="majorHAnsi" w:hAnsiTheme="majorHAnsi" w:cstheme="majorHAnsi"/>
        </w:rPr>
      </w:pPr>
    </w:p>
    <w:p w14:paraId="7EF44556" w14:textId="396E2B2E" w:rsidR="00CF2F18" w:rsidRPr="00962389" w:rsidRDefault="00CF2F18" w:rsidP="00CF2F18">
      <w:pPr>
        <w:jc w:val="both"/>
        <w:rPr>
          <w:rFonts w:asciiTheme="majorHAnsi" w:hAnsiTheme="majorHAnsi" w:cstheme="majorHAnsi"/>
        </w:rPr>
      </w:pPr>
      <w:r w:rsidRPr="00962389">
        <w:rPr>
          <w:rFonts w:asciiTheme="majorHAnsi" w:hAnsiTheme="majorHAnsi" w:cstheme="majorHAnsi"/>
        </w:rPr>
        <w:t>ATTRIBUTES</w:t>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t>BENEFITS</w:t>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p>
    <w:p w14:paraId="6FC1D1C8" w14:textId="74ED5AFE" w:rsidR="00CF2F18" w:rsidRPr="00962389" w:rsidRDefault="00CF2F18" w:rsidP="00CF2F18">
      <w:pPr>
        <w:pStyle w:val="Akapitzlist"/>
        <w:numPr>
          <w:ilvl w:val="0"/>
          <w:numId w:val="3"/>
        </w:numPr>
        <w:jc w:val="both"/>
        <w:rPr>
          <w:rFonts w:asciiTheme="majorHAnsi" w:hAnsiTheme="majorHAnsi" w:cstheme="majorHAnsi"/>
        </w:rPr>
      </w:pPr>
      <w:r w:rsidRPr="00962389">
        <w:rPr>
          <w:rFonts w:asciiTheme="majorHAnsi" w:hAnsiTheme="majorHAnsi" w:cstheme="majorHAnsi"/>
        </w:rPr>
        <w:t>Pool</w:t>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r>
      <w:r w:rsidRPr="00962389">
        <w:rPr>
          <w:rFonts w:asciiTheme="majorHAnsi" w:hAnsiTheme="majorHAnsi" w:cstheme="majorHAnsi"/>
        </w:rPr>
        <w:tab/>
        <w:t>1. Swimming lessons</w:t>
      </w:r>
    </w:p>
    <w:p w14:paraId="4CB4D16C" w14:textId="1A45702E" w:rsidR="00CF2F18" w:rsidRPr="00962389" w:rsidRDefault="00CF2F18" w:rsidP="00CF2F18">
      <w:pPr>
        <w:pStyle w:val="Akapitzlist"/>
        <w:numPr>
          <w:ilvl w:val="0"/>
          <w:numId w:val="3"/>
        </w:numPr>
        <w:jc w:val="both"/>
        <w:rPr>
          <w:rFonts w:asciiTheme="majorHAnsi" w:hAnsiTheme="majorHAnsi" w:cstheme="majorHAnsi"/>
        </w:rPr>
      </w:pPr>
      <w:r w:rsidRPr="00962389">
        <w:rPr>
          <w:rFonts w:asciiTheme="majorHAnsi" w:hAnsiTheme="majorHAnsi" w:cstheme="majorHAnsi"/>
        </w:rPr>
        <w:t>Control and Monitoring</w:t>
      </w:r>
      <w:r w:rsidRPr="00962389">
        <w:rPr>
          <w:rFonts w:asciiTheme="majorHAnsi" w:hAnsiTheme="majorHAnsi" w:cstheme="majorHAnsi"/>
        </w:rPr>
        <w:tab/>
        <w:t>2. Drug-free school</w:t>
      </w:r>
    </w:p>
    <w:p w14:paraId="19AB8078" w14:textId="50C8AAA6" w:rsidR="00CF2F18" w:rsidRPr="00962389" w:rsidRDefault="00CF2F18" w:rsidP="00CF2F18">
      <w:pPr>
        <w:pStyle w:val="Akapitzlist"/>
        <w:numPr>
          <w:ilvl w:val="0"/>
          <w:numId w:val="3"/>
        </w:numPr>
        <w:jc w:val="both"/>
        <w:rPr>
          <w:rFonts w:asciiTheme="majorHAnsi" w:hAnsiTheme="majorHAnsi" w:cstheme="majorHAnsi"/>
        </w:rPr>
      </w:pPr>
      <w:r w:rsidRPr="00962389">
        <w:rPr>
          <w:rFonts w:asciiTheme="majorHAnsi" w:hAnsiTheme="majorHAnsi" w:cstheme="majorHAnsi"/>
        </w:rPr>
        <w:t>Accessible and educated director 3. Higher quality of teaching (positive impact on teachers)</w:t>
      </w:r>
    </w:p>
    <w:p w14:paraId="3D477D31" w14:textId="002E15B5" w:rsidR="00CF2F18" w:rsidRPr="00962389" w:rsidRDefault="00CF2F18" w:rsidP="00CF2F18">
      <w:pPr>
        <w:jc w:val="both"/>
        <w:rPr>
          <w:rFonts w:asciiTheme="majorHAnsi" w:hAnsiTheme="majorHAnsi" w:cstheme="majorHAnsi"/>
        </w:rPr>
      </w:pPr>
      <w:r w:rsidRPr="00962389">
        <w:rPr>
          <w:rFonts w:asciiTheme="majorHAnsi" w:hAnsiTheme="majorHAnsi" w:cstheme="majorHAnsi"/>
        </w:rPr>
        <w:t>Slide 7</w:t>
      </w:r>
    </w:p>
    <w:p w14:paraId="69C08384" w14:textId="25F4FD7D" w:rsidR="00086C45" w:rsidRPr="00962389" w:rsidRDefault="00086C45" w:rsidP="00086C45">
      <w:pPr>
        <w:jc w:val="both"/>
        <w:rPr>
          <w:rFonts w:asciiTheme="majorHAnsi" w:hAnsiTheme="majorHAnsi" w:cstheme="majorHAnsi"/>
          <w:color w:val="FF0000"/>
        </w:rPr>
      </w:pPr>
      <w:r w:rsidRPr="00962389">
        <w:rPr>
          <w:rFonts w:asciiTheme="majorHAnsi" w:hAnsiTheme="majorHAnsi" w:cstheme="majorHAnsi"/>
          <w:color w:val="FF0000"/>
        </w:rPr>
        <w:t>same as 4 and 5</w:t>
      </w:r>
    </w:p>
    <w:p w14:paraId="55337F6E" w14:textId="420A73F3" w:rsidR="00086C45" w:rsidRPr="00962389" w:rsidRDefault="00086C45" w:rsidP="00086C45">
      <w:pPr>
        <w:jc w:val="both"/>
        <w:rPr>
          <w:rFonts w:asciiTheme="majorHAnsi" w:hAnsiTheme="majorHAnsi" w:cstheme="majorHAnsi"/>
        </w:rPr>
      </w:pPr>
      <w:r w:rsidRPr="00962389">
        <w:rPr>
          <w:rFonts w:asciiTheme="majorHAnsi" w:hAnsiTheme="majorHAnsi" w:cstheme="majorHAnsi"/>
        </w:rPr>
        <w:t>Slide 8</w:t>
      </w:r>
    </w:p>
    <w:p w14:paraId="260F0E91" w14:textId="2DE46C12" w:rsidR="00086C45" w:rsidRPr="00962389" w:rsidRDefault="00086C45" w:rsidP="00086C45">
      <w:pPr>
        <w:pStyle w:val="Akapitzlist"/>
        <w:numPr>
          <w:ilvl w:val="1"/>
          <w:numId w:val="3"/>
        </w:numPr>
        <w:jc w:val="both"/>
        <w:rPr>
          <w:rFonts w:asciiTheme="majorHAnsi" w:hAnsiTheme="majorHAnsi" w:cstheme="majorHAnsi"/>
        </w:rPr>
      </w:pPr>
      <w:r w:rsidRPr="00962389">
        <w:rPr>
          <w:rFonts w:asciiTheme="majorHAnsi" w:hAnsiTheme="majorHAnsi" w:cstheme="majorHAnsi"/>
        </w:rPr>
        <w:t>Public Relations (PR)</w:t>
      </w:r>
    </w:p>
    <w:p w14:paraId="2F12BDD1" w14:textId="017D5EA7" w:rsidR="00086C45" w:rsidRPr="00962389" w:rsidRDefault="00086C45" w:rsidP="00086C45">
      <w:pPr>
        <w:jc w:val="both"/>
        <w:rPr>
          <w:rFonts w:asciiTheme="majorHAnsi" w:hAnsiTheme="majorHAnsi" w:cstheme="majorHAnsi"/>
        </w:rPr>
      </w:pPr>
      <w:r w:rsidRPr="00962389">
        <w:rPr>
          <w:rFonts w:asciiTheme="majorHAnsi" w:hAnsiTheme="majorHAnsi" w:cstheme="majorHAnsi"/>
        </w:rPr>
        <w:t>Slide 9</w:t>
      </w:r>
    </w:p>
    <w:p w14:paraId="41A4E038" w14:textId="5712B64E" w:rsidR="00086C45" w:rsidRPr="00962389" w:rsidRDefault="00086C45" w:rsidP="00086C45">
      <w:pPr>
        <w:jc w:val="both"/>
        <w:rPr>
          <w:rFonts w:asciiTheme="majorHAnsi" w:hAnsiTheme="majorHAnsi" w:cstheme="majorHAnsi"/>
        </w:rPr>
      </w:pPr>
      <w:r w:rsidRPr="00962389">
        <w:rPr>
          <w:rFonts w:asciiTheme="majorHAnsi" w:hAnsiTheme="majorHAnsi" w:cstheme="majorHAnsi"/>
        </w:rPr>
        <w:t>Objectives of a PR</w:t>
      </w:r>
    </w:p>
    <w:p w14:paraId="03E8ABED" w14:textId="3E649FBC" w:rsidR="00086C45"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Improve communication between your company and your customers</w:t>
      </w:r>
    </w:p>
    <w:p w14:paraId="3550B91A" w14:textId="08977CD5"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Attract media attention to the activities carried out by the company</w:t>
      </w:r>
    </w:p>
    <w:p w14:paraId="369CBC77" w14:textId="0D1F952F"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Protect the company's image against sudden deterioration in crisis situations</w:t>
      </w:r>
    </w:p>
    <w:p w14:paraId="0FAADE94" w14:textId="5F06AC6A"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Knowing how to receive unjust accusations and slander</w:t>
      </w:r>
    </w:p>
    <w:p w14:paraId="1E11508D" w14:textId="5999836C"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Protect the company from liquidation, disclosing its positive impact on the environment in which it operates</w:t>
      </w:r>
    </w:p>
    <w:p w14:paraId="7153A6F7" w14:textId="52CF1605"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Attract the most talented employees</w:t>
      </w:r>
    </w:p>
    <w:p w14:paraId="6D8C9E8C" w14:textId="228EF22C" w:rsidR="00C26D4C" w:rsidRPr="00962389" w:rsidRDefault="00C26D4C" w:rsidP="00086C45">
      <w:pPr>
        <w:pStyle w:val="Akapitzlist"/>
        <w:numPr>
          <w:ilvl w:val="0"/>
          <w:numId w:val="5"/>
        </w:numPr>
        <w:jc w:val="both"/>
        <w:rPr>
          <w:rFonts w:asciiTheme="majorHAnsi" w:hAnsiTheme="majorHAnsi" w:cstheme="majorHAnsi"/>
        </w:rPr>
      </w:pPr>
      <w:r w:rsidRPr="00962389">
        <w:rPr>
          <w:rFonts w:asciiTheme="majorHAnsi" w:hAnsiTheme="majorHAnsi" w:cstheme="majorHAnsi"/>
        </w:rPr>
        <w:t>Involve customers in cooperation</w:t>
      </w:r>
    </w:p>
    <w:p w14:paraId="3E0A2385" w14:textId="552446EE" w:rsidR="00C26D4C" w:rsidRPr="00962389" w:rsidRDefault="00C26D4C" w:rsidP="00C26D4C">
      <w:pPr>
        <w:jc w:val="both"/>
        <w:rPr>
          <w:rFonts w:asciiTheme="majorHAnsi" w:hAnsiTheme="majorHAnsi" w:cstheme="majorHAnsi"/>
        </w:rPr>
      </w:pPr>
      <w:r w:rsidRPr="00962389">
        <w:rPr>
          <w:rFonts w:asciiTheme="majorHAnsi" w:hAnsiTheme="majorHAnsi" w:cstheme="majorHAnsi"/>
        </w:rPr>
        <w:t>Slide 10</w:t>
      </w:r>
    </w:p>
    <w:p w14:paraId="6BC1FB4A" w14:textId="1C0C56D3" w:rsidR="00C26D4C" w:rsidRPr="00962389" w:rsidRDefault="00C26D4C" w:rsidP="00C26D4C">
      <w:pPr>
        <w:jc w:val="both"/>
        <w:rPr>
          <w:rFonts w:asciiTheme="majorHAnsi" w:hAnsiTheme="majorHAnsi" w:cstheme="majorHAnsi"/>
        </w:rPr>
      </w:pPr>
      <w:r w:rsidRPr="00962389">
        <w:rPr>
          <w:rFonts w:asciiTheme="majorHAnsi" w:hAnsiTheme="majorHAnsi" w:cstheme="majorHAnsi"/>
        </w:rPr>
        <w:t>What is public relations activity? (1)</w:t>
      </w:r>
    </w:p>
    <w:p w14:paraId="206B90F4" w14:textId="5192F4DB" w:rsidR="00C26D4C" w:rsidRPr="00962389" w:rsidRDefault="00C26D4C" w:rsidP="00C26D4C">
      <w:pPr>
        <w:jc w:val="both"/>
        <w:rPr>
          <w:rFonts w:asciiTheme="majorHAnsi" w:hAnsiTheme="majorHAnsi" w:cstheme="majorHAnsi"/>
        </w:rPr>
      </w:pPr>
      <w:r w:rsidRPr="00962389">
        <w:rPr>
          <w:rFonts w:asciiTheme="majorHAnsi" w:hAnsiTheme="majorHAnsi" w:cstheme="majorHAnsi"/>
        </w:rPr>
        <w:t>Public relations in the press:</w:t>
      </w:r>
    </w:p>
    <w:p w14:paraId="0DC865F4" w14:textId="4F713214"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Local press releases</w:t>
      </w:r>
    </w:p>
    <w:p w14:paraId="449AF9AA" w14:textId="3EB78CB3"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Interviews with the head of the company in the local or national press</w:t>
      </w:r>
    </w:p>
    <w:p w14:paraId="229D8712" w14:textId="0978CB0F"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Reports of the company's activity, or statements by those responsible, published in the newspapers</w:t>
      </w:r>
    </w:p>
    <w:p w14:paraId="743C361E" w14:textId="6EFA3242"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Statements on TV and internet</w:t>
      </w:r>
    </w:p>
    <w:p w14:paraId="58B907F5" w14:textId="3FE75947"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Press conferences</w:t>
      </w:r>
    </w:p>
    <w:p w14:paraId="2958D867" w14:textId="3EFDFBE4"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Institutional or advertising films - published on the internet (YouTube, for example)</w:t>
      </w:r>
    </w:p>
    <w:p w14:paraId="30B537CA" w14:textId="12337839" w:rsidR="00C26D4C" w:rsidRPr="00962389" w:rsidRDefault="00C26D4C" w:rsidP="00C26D4C">
      <w:pPr>
        <w:pStyle w:val="Akapitzlist"/>
        <w:numPr>
          <w:ilvl w:val="0"/>
          <w:numId w:val="6"/>
        </w:numPr>
        <w:jc w:val="both"/>
        <w:rPr>
          <w:rFonts w:asciiTheme="majorHAnsi" w:hAnsiTheme="majorHAnsi" w:cstheme="majorHAnsi"/>
        </w:rPr>
      </w:pPr>
      <w:r w:rsidRPr="00962389">
        <w:rPr>
          <w:rFonts w:asciiTheme="majorHAnsi" w:hAnsiTheme="majorHAnsi" w:cstheme="majorHAnsi"/>
        </w:rPr>
        <w:t>Interviews</w:t>
      </w:r>
    </w:p>
    <w:p w14:paraId="5B97D0C9" w14:textId="01EF7E62" w:rsidR="00C26D4C" w:rsidRPr="00962389" w:rsidRDefault="00C26D4C" w:rsidP="00C26D4C">
      <w:pPr>
        <w:jc w:val="both"/>
        <w:rPr>
          <w:rFonts w:asciiTheme="majorHAnsi" w:hAnsiTheme="majorHAnsi" w:cstheme="majorHAnsi"/>
        </w:rPr>
      </w:pPr>
      <w:r w:rsidRPr="00962389">
        <w:rPr>
          <w:rFonts w:asciiTheme="majorHAnsi" w:hAnsiTheme="majorHAnsi" w:cstheme="majorHAnsi"/>
        </w:rPr>
        <w:t>Slide 11</w:t>
      </w:r>
    </w:p>
    <w:p w14:paraId="32323C59" w14:textId="4E1DC070" w:rsidR="00C26D4C" w:rsidRPr="00962389" w:rsidRDefault="00C26D4C" w:rsidP="00C26D4C">
      <w:pPr>
        <w:jc w:val="both"/>
        <w:rPr>
          <w:rFonts w:asciiTheme="majorHAnsi" w:hAnsiTheme="majorHAnsi" w:cstheme="majorHAnsi"/>
        </w:rPr>
      </w:pPr>
      <w:r w:rsidRPr="00962389">
        <w:rPr>
          <w:rFonts w:asciiTheme="majorHAnsi" w:hAnsiTheme="majorHAnsi" w:cstheme="majorHAnsi"/>
        </w:rPr>
        <w:t>What is public relations activity? (two)</w:t>
      </w:r>
    </w:p>
    <w:p w14:paraId="666C5A48" w14:textId="7FBB22BE" w:rsidR="00C26D4C" w:rsidRPr="00962389" w:rsidRDefault="00C26D4C" w:rsidP="00C26D4C">
      <w:pPr>
        <w:pStyle w:val="Akapitzlist"/>
        <w:numPr>
          <w:ilvl w:val="0"/>
          <w:numId w:val="7"/>
        </w:numPr>
        <w:jc w:val="both"/>
        <w:rPr>
          <w:rFonts w:asciiTheme="majorHAnsi" w:hAnsiTheme="majorHAnsi" w:cstheme="majorHAnsi"/>
        </w:rPr>
      </w:pPr>
      <w:r w:rsidRPr="00962389">
        <w:rPr>
          <w:rFonts w:asciiTheme="majorHAnsi" w:hAnsiTheme="majorHAnsi" w:cstheme="majorHAnsi"/>
        </w:rPr>
        <w:t>Radio statements</w:t>
      </w:r>
    </w:p>
    <w:p w14:paraId="61D2AACA" w14:textId="46299D07" w:rsidR="00C26D4C" w:rsidRPr="00962389" w:rsidRDefault="00C26D4C" w:rsidP="00C26D4C">
      <w:pPr>
        <w:pStyle w:val="Akapitzlist"/>
        <w:numPr>
          <w:ilvl w:val="0"/>
          <w:numId w:val="7"/>
        </w:numPr>
        <w:jc w:val="both"/>
        <w:rPr>
          <w:rFonts w:asciiTheme="majorHAnsi" w:hAnsiTheme="majorHAnsi" w:cstheme="majorHAnsi"/>
        </w:rPr>
      </w:pPr>
      <w:r w:rsidRPr="00962389">
        <w:rPr>
          <w:rFonts w:asciiTheme="majorHAnsi" w:hAnsiTheme="majorHAnsi" w:cstheme="majorHAnsi"/>
        </w:rPr>
        <w:lastRenderedPageBreak/>
        <w:t>Conversations with interview experts</w:t>
      </w:r>
    </w:p>
    <w:p w14:paraId="4579DEF9" w14:textId="2828FC4A" w:rsidR="00C26D4C" w:rsidRPr="00962389" w:rsidRDefault="00C26D4C" w:rsidP="00C26D4C">
      <w:pPr>
        <w:pStyle w:val="Akapitzlist"/>
        <w:numPr>
          <w:ilvl w:val="0"/>
          <w:numId w:val="7"/>
        </w:numPr>
        <w:jc w:val="both"/>
        <w:rPr>
          <w:rFonts w:asciiTheme="majorHAnsi" w:hAnsiTheme="majorHAnsi" w:cstheme="majorHAnsi"/>
        </w:rPr>
      </w:pPr>
      <w:r w:rsidRPr="00962389">
        <w:rPr>
          <w:rFonts w:asciiTheme="majorHAnsi" w:hAnsiTheme="majorHAnsi" w:cstheme="majorHAnsi"/>
        </w:rPr>
        <w:t>Direct statements: open days and school visits, birthday celebrations, picnics, festivities, concerts</w:t>
      </w:r>
    </w:p>
    <w:p w14:paraId="47636FFC" w14:textId="3D56A98A" w:rsidR="00C26D4C" w:rsidRPr="00962389" w:rsidRDefault="00C26D4C" w:rsidP="00C26D4C">
      <w:pPr>
        <w:jc w:val="both"/>
        <w:rPr>
          <w:rFonts w:asciiTheme="majorHAnsi" w:hAnsiTheme="majorHAnsi" w:cstheme="majorHAnsi"/>
        </w:rPr>
      </w:pPr>
      <w:r w:rsidRPr="00962389">
        <w:rPr>
          <w:rFonts w:asciiTheme="majorHAnsi" w:hAnsiTheme="majorHAnsi" w:cstheme="majorHAnsi"/>
        </w:rPr>
        <w:t>Slide 12</w:t>
      </w:r>
    </w:p>
    <w:p w14:paraId="40B2EED8" w14:textId="2812A9A8" w:rsidR="00C26D4C" w:rsidRPr="00962389" w:rsidRDefault="00C26D4C" w:rsidP="00C26D4C">
      <w:pPr>
        <w:jc w:val="both"/>
        <w:rPr>
          <w:rFonts w:asciiTheme="majorHAnsi" w:hAnsiTheme="majorHAnsi" w:cstheme="majorHAnsi"/>
        </w:rPr>
      </w:pPr>
      <w:r w:rsidRPr="00962389">
        <w:rPr>
          <w:rFonts w:asciiTheme="majorHAnsi" w:hAnsiTheme="majorHAnsi" w:cstheme="majorHAnsi"/>
        </w:rPr>
        <w:t>How to deal with the crisis:</w:t>
      </w:r>
    </w:p>
    <w:p w14:paraId="6F03510B" w14:textId="1C042632" w:rsidR="00C26D4C" w:rsidRPr="00962389" w:rsidRDefault="00C26D4C" w:rsidP="00C26D4C">
      <w:pPr>
        <w:pStyle w:val="Akapitzlist"/>
        <w:numPr>
          <w:ilvl w:val="0"/>
          <w:numId w:val="8"/>
        </w:numPr>
        <w:jc w:val="both"/>
        <w:rPr>
          <w:rFonts w:asciiTheme="majorHAnsi" w:hAnsiTheme="majorHAnsi" w:cstheme="majorHAnsi"/>
        </w:rPr>
      </w:pPr>
      <w:r w:rsidRPr="00962389">
        <w:rPr>
          <w:rFonts w:asciiTheme="majorHAnsi" w:hAnsiTheme="majorHAnsi" w:cstheme="majorHAnsi"/>
        </w:rPr>
        <w:t>Apologize</w:t>
      </w:r>
    </w:p>
    <w:p w14:paraId="663A02EF" w14:textId="0BDBD778" w:rsidR="00C26D4C" w:rsidRPr="00962389" w:rsidRDefault="00C26D4C" w:rsidP="00C26D4C">
      <w:pPr>
        <w:pStyle w:val="Akapitzlist"/>
        <w:numPr>
          <w:ilvl w:val="0"/>
          <w:numId w:val="8"/>
        </w:numPr>
        <w:jc w:val="both"/>
        <w:rPr>
          <w:rFonts w:asciiTheme="majorHAnsi" w:hAnsiTheme="majorHAnsi" w:cstheme="majorHAnsi"/>
        </w:rPr>
      </w:pPr>
      <w:r w:rsidRPr="00962389">
        <w:rPr>
          <w:rFonts w:asciiTheme="majorHAnsi" w:hAnsiTheme="majorHAnsi" w:cstheme="majorHAnsi"/>
        </w:rPr>
        <w:t>Admit</w:t>
      </w:r>
    </w:p>
    <w:p w14:paraId="0BE5D397" w14:textId="501BAA84" w:rsidR="00C26D4C" w:rsidRPr="00962389" w:rsidRDefault="00C26D4C" w:rsidP="00C26D4C">
      <w:pPr>
        <w:pStyle w:val="Akapitzlist"/>
        <w:numPr>
          <w:ilvl w:val="0"/>
          <w:numId w:val="8"/>
        </w:numPr>
        <w:jc w:val="both"/>
        <w:rPr>
          <w:rFonts w:asciiTheme="majorHAnsi" w:hAnsiTheme="majorHAnsi" w:cstheme="majorHAnsi"/>
        </w:rPr>
      </w:pPr>
      <w:r w:rsidRPr="00962389">
        <w:rPr>
          <w:rFonts w:asciiTheme="majorHAnsi" w:hAnsiTheme="majorHAnsi" w:cstheme="majorHAnsi"/>
        </w:rPr>
        <w:t>Neutralize and compensate for the negative effects</w:t>
      </w:r>
    </w:p>
    <w:p w14:paraId="506966A4" w14:textId="3C34C0EC" w:rsidR="00C26D4C" w:rsidRPr="00962389" w:rsidRDefault="00D61048" w:rsidP="00C26D4C">
      <w:pPr>
        <w:pStyle w:val="Akapitzlist"/>
        <w:numPr>
          <w:ilvl w:val="0"/>
          <w:numId w:val="8"/>
        </w:numPr>
        <w:jc w:val="both"/>
        <w:rPr>
          <w:rFonts w:asciiTheme="majorHAnsi" w:hAnsiTheme="majorHAnsi" w:cstheme="majorHAnsi"/>
        </w:rPr>
      </w:pPr>
      <w:r w:rsidRPr="00962389">
        <w:rPr>
          <w:rFonts w:asciiTheme="majorHAnsi" w:hAnsiTheme="majorHAnsi" w:cstheme="majorHAnsi"/>
        </w:rPr>
        <w:t>Correct</w:t>
      </w:r>
    </w:p>
    <w:p w14:paraId="4ED9DFD2" w14:textId="263B57A1" w:rsidR="00D61048" w:rsidRPr="00962389" w:rsidRDefault="00D61048" w:rsidP="00C26D4C">
      <w:pPr>
        <w:pStyle w:val="Akapitzlist"/>
        <w:numPr>
          <w:ilvl w:val="0"/>
          <w:numId w:val="8"/>
        </w:numPr>
        <w:jc w:val="both"/>
        <w:rPr>
          <w:rFonts w:asciiTheme="majorHAnsi" w:hAnsiTheme="majorHAnsi" w:cstheme="majorHAnsi"/>
        </w:rPr>
      </w:pPr>
      <w:r w:rsidRPr="00962389">
        <w:rPr>
          <w:rFonts w:asciiTheme="majorHAnsi" w:hAnsiTheme="majorHAnsi" w:cstheme="majorHAnsi"/>
        </w:rPr>
        <w:t>Compensate for losses</w:t>
      </w:r>
    </w:p>
    <w:p w14:paraId="4D9D7F73" w14:textId="3FE7915B" w:rsidR="00D61048" w:rsidRPr="00962389" w:rsidRDefault="00D61048" w:rsidP="00D61048">
      <w:pPr>
        <w:jc w:val="both"/>
        <w:rPr>
          <w:rFonts w:asciiTheme="majorHAnsi" w:hAnsiTheme="majorHAnsi" w:cstheme="majorHAnsi"/>
        </w:rPr>
      </w:pPr>
      <w:r w:rsidRPr="00962389">
        <w:rPr>
          <w:rFonts w:asciiTheme="majorHAnsi" w:hAnsiTheme="majorHAnsi" w:cstheme="majorHAnsi"/>
        </w:rPr>
        <w:t>Slide 13</w:t>
      </w:r>
    </w:p>
    <w:p w14:paraId="31C01AC3" w14:textId="075879ED" w:rsidR="00D61048" w:rsidRPr="00962389" w:rsidRDefault="00D61048" w:rsidP="00D61048">
      <w:pPr>
        <w:jc w:val="both"/>
        <w:rPr>
          <w:rFonts w:asciiTheme="majorHAnsi" w:hAnsiTheme="majorHAnsi" w:cstheme="majorHAnsi"/>
        </w:rPr>
      </w:pPr>
      <w:r w:rsidRPr="00962389">
        <w:rPr>
          <w:rFonts w:asciiTheme="majorHAnsi" w:hAnsiTheme="majorHAnsi" w:cstheme="majorHAnsi"/>
        </w:rPr>
        <w:t>The biggest mistakes made during communication during a crisis:</w:t>
      </w:r>
    </w:p>
    <w:p w14:paraId="684A3796" w14:textId="44A15D4D" w:rsidR="00D61048" w:rsidRPr="00962389" w:rsidRDefault="00D61048" w:rsidP="00D61048">
      <w:pPr>
        <w:pStyle w:val="Akapitzlist"/>
        <w:numPr>
          <w:ilvl w:val="0"/>
          <w:numId w:val="9"/>
        </w:numPr>
        <w:jc w:val="both"/>
        <w:rPr>
          <w:rFonts w:asciiTheme="majorHAnsi" w:hAnsiTheme="majorHAnsi" w:cstheme="majorHAnsi"/>
        </w:rPr>
      </w:pPr>
      <w:r w:rsidRPr="00962389">
        <w:rPr>
          <w:rFonts w:asciiTheme="majorHAnsi" w:hAnsiTheme="majorHAnsi" w:cstheme="majorHAnsi"/>
        </w:rPr>
        <w:t>“Bury your head in the sand” or pretend that nothing happened</w:t>
      </w:r>
    </w:p>
    <w:p w14:paraId="060C2DFF" w14:textId="09E1FB62" w:rsidR="00D61048" w:rsidRPr="00962389" w:rsidRDefault="00D61048" w:rsidP="00D61048">
      <w:pPr>
        <w:pStyle w:val="Akapitzlist"/>
        <w:numPr>
          <w:ilvl w:val="0"/>
          <w:numId w:val="9"/>
        </w:numPr>
        <w:jc w:val="both"/>
        <w:rPr>
          <w:rFonts w:asciiTheme="majorHAnsi" w:hAnsiTheme="majorHAnsi" w:cstheme="majorHAnsi"/>
        </w:rPr>
      </w:pPr>
      <w:r w:rsidRPr="00962389">
        <w:rPr>
          <w:rFonts w:asciiTheme="majorHAnsi" w:hAnsiTheme="majorHAnsi" w:cstheme="majorHAnsi"/>
        </w:rPr>
        <w:t>Begin work on crisis management only when the situation is publicly known</w:t>
      </w:r>
    </w:p>
    <w:p w14:paraId="3D7592FA" w14:textId="601960C2" w:rsidR="00D61048" w:rsidRPr="00962389" w:rsidRDefault="00D61048" w:rsidP="00D61048">
      <w:pPr>
        <w:pStyle w:val="Akapitzlist"/>
        <w:numPr>
          <w:ilvl w:val="0"/>
          <w:numId w:val="9"/>
        </w:numPr>
        <w:jc w:val="both"/>
        <w:rPr>
          <w:rFonts w:asciiTheme="majorHAnsi" w:hAnsiTheme="majorHAnsi" w:cstheme="majorHAnsi"/>
        </w:rPr>
      </w:pPr>
      <w:r w:rsidRPr="00962389">
        <w:rPr>
          <w:rFonts w:asciiTheme="majorHAnsi" w:hAnsiTheme="majorHAnsi" w:cstheme="majorHAnsi"/>
        </w:rPr>
        <w:t>Letting the reputation “defend itself”</w:t>
      </w:r>
    </w:p>
    <w:p w14:paraId="2BD3D921" w14:textId="47B1255E" w:rsidR="00D61048" w:rsidRPr="00962389" w:rsidRDefault="00D61048" w:rsidP="00D61048">
      <w:pPr>
        <w:pStyle w:val="Akapitzlist"/>
        <w:numPr>
          <w:ilvl w:val="0"/>
          <w:numId w:val="9"/>
        </w:numPr>
        <w:jc w:val="both"/>
        <w:rPr>
          <w:rFonts w:asciiTheme="majorHAnsi" w:hAnsiTheme="majorHAnsi" w:cstheme="majorHAnsi"/>
        </w:rPr>
      </w:pPr>
      <w:r w:rsidRPr="00962389">
        <w:rPr>
          <w:rFonts w:asciiTheme="majorHAnsi" w:hAnsiTheme="majorHAnsi" w:cstheme="majorHAnsi"/>
        </w:rPr>
        <w:t>Treating the media like an enemy - a journalist should never be told that he only wrote lies</w:t>
      </w:r>
    </w:p>
    <w:p w14:paraId="149A6CB7" w14:textId="0D758DC0" w:rsidR="00D61048" w:rsidRPr="00962389" w:rsidRDefault="00D61048" w:rsidP="00D61048">
      <w:pPr>
        <w:pStyle w:val="Akapitzlist"/>
        <w:numPr>
          <w:ilvl w:val="0"/>
          <w:numId w:val="9"/>
        </w:numPr>
        <w:jc w:val="both"/>
        <w:rPr>
          <w:rFonts w:asciiTheme="majorHAnsi" w:hAnsiTheme="majorHAnsi" w:cstheme="majorHAnsi"/>
        </w:rPr>
      </w:pPr>
      <w:r w:rsidRPr="00962389">
        <w:rPr>
          <w:rFonts w:asciiTheme="majorHAnsi" w:hAnsiTheme="majorHAnsi" w:cstheme="majorHAnsi"/>
        </w:rPr>
        <w:t>Passivity - must not respond to external communications; it is the journalists who must respond to the information that leaves the company, and not the other way around</w:t>
      </w:r>
    </w:p>
    <w:p w14:paraId="519620D4" w14:textId="67439546" w:rsidR="00D61048" w:rsidRPr="00962389" w:rsidRDefault="00D61048" w:rsidP="00D61048">
      <w:pPr>
        <w:jc w:val="both"/>
        <w:rPr>
          <w:rFonts w:asciiTheme="majorHAnsi" w:hAnsiTheme="majorHAnsi" w:cstheme="majorHAnsi"/>
        </w:rPr>
      </w:pPr>
      <w:r w:rsidRPr="00962389">
        <w:rPr>
          <w:rFonts w:asciiTheme="majorHAnsi" w:hAnsiTheme="majorHAnsi" w:cstheme="majorHAnsi"/>
        </w:rPr>
        <w:t>Slide 14</w:t>
      </w:r>
    </w:p>
    <w:p w14:paraId="310AF28A" w14:textId="638AD254" w:rsidR="00D61048" w:rsidRPr="00962389" w:rsidRDefault="00D61048" w:rsidP="00D61048">
      <w:pPr>
        <w:pStyle w:val="Akapitzlist"/>
        <w:numPr>
          <w:ilvl w:val="1"/>
          <w:numId w:val="3"/>
        </w:numPr>
        <w:jc w:val="both"/>
        <w:rPr>
          <w:rFonts w:asciiTheme="majorHAnsi" w:hAnsiTheme="majorHAnsi" w:cstheme="majorHAnsi"/>
        </w:rPr>
      </w:pPr>
      <w:r w:rsidRPr="00962389">
        <w:rPr>
          <w:rFonts w:asciiTheme="majorHAnsi" w:hAnsiTheme="majorHAnsi" w:cstheme="majorHAnsi"/>
        </w:rPr>
        <w:t>Your company's brand</w:t>
      </w:r>
    </w:p>
    <w:p w14:paraId="79CB713E" w14:textId="1B7AC2D2" w:rsidR="00D61048" w:rsidRPr="00962389" w:rsidRDefault="00D61048" w:rsidP="00D61048">
      <w:pPr>
        <w:jc w:val="both"/>
        <w:rPr>
          <w:rFonts w:asciiTheme="majorHAnsi" w:hAnsiTheme="majorHAnsi" w:cstheme="majorHAnsi"/>
        </w:rPr>
      </w:pPr>
      <w:r w:rsidRPr="00962389">
        <w:rPr>
          <w:rFonts w:asciiTheme="majorHAnsi" w:hAnsiTheme="majorHAnsi" w:cstheme="majorHAnsi"/>
        </w:rPr>
        <w:t>Slide 15</w:t>
      </w:r>
    </w:p>
    <w:p w14:paraId="3A7CC715" w14:textId="71A46698" w:rsidR="00D61048" w:rsidRPr="00962389" w:rsidRDefault="00D61048" w:rsidP="00D61048">
      <w:pPr>
        <w:jc w:val="both"/>
        <w:rPr>
          <w:rFonts w:asciiTheme="majorHAnsi" w:hAnsiTheme="majorHAnsi" w:cstheme="majorHAnsi"/>
        </w:rPr>
      </w:pPr>
      <w:r w:rsidRPr="00962389">
        <w:rPr>
          <w:rFonts w:asciiTheme="majorHAnsi" w:hAnsiTheme="majorHAnsi" w:cstheme="majorHAnsi"/>
        </w:rPr>
        <w:t>Why a brand in the business?</w:t>
      </w:r>
    </w:p>
    <w:p w14:paraId="4B00D1F9" w14:textId="57C0198B" w:rsidR="00D61048" w:rsidRPr="00962389" w:rsidRDefault="00D61048" w:rsidP="00D61048">
      <w:pPr>
        <w:pStyle w:val="Akapitzlist"/>
        <w:numPr>
          <w:ilvl w:val="0"/>
          <w:numId w:val="10"/>
        </w:numPr>
        <w:jc w:val="both"/>
        <w:rPr>
          <w:rFonts w:asciiTheme="majorHAnsi" w:hAnsiTheme="majorHAnsi" w:cstheme="majorHAnsi"/>
        </w:rPr>
      </w:pPr>
      <w:r w:rsidRPr="00962389">
        <w:rPr>
          <w:rFonts w:asciiTheme="majorHAnsi" w:hAnsiTheme="majorHAnsi" w:cstheme="majorHAnsi"/>
        </w:rPr>
        <w:t>Facilitates selection</w:t>
      </w:r>
    </w:p>
    <w:p w14:paraId="761EA737" w14:textId="492F6C5C" w:rsidR="00D61048" w:rsidRPr="00962389" w:rsidRDefault="00D61048" w:rsidP="00D61048">
      <w:pPr>
        <w:pStyle w:val="Akapitzlist"/>
        <w:numPr>
          <w:ilvl w:val="0"/>
          <w:numId w:val="10"/>
        </w:numPr>
        <w:jc w:val="both"/>
        <w:rPr>
          <w:rFonts w:asciiTheme="majorHAnsi" w:hAnsiTheme="majorHAnsi" w:cstheme="majorHAnsi"/>
        </w:rPr>
      </w:pPr>
      <w:r w:rsidRPr="00962389">
        <w:rPr>
          <w:rFonts w:asciiTheme="majorHAnsi" w:hAnsiTheme="majorHAnsi" w:cstheme="majorHAnsi"/>
        </w:rPr>
        <w:t>Reduces risk</w:t>
      </w:r>
    </w:p>
    <w:p w14:paraId="3B5CDCDD" w14:textId="394F1B9E" w:rsidR="00D61048" w:rsidRPr="00962389" w:rsidRDefault="00D61048" w:rsidP="00D61048">
      <w:pPr>
        <w:pStyle w:val="Akapitzlist"/>
        <w:numPr>
          <w:ilvl w:val="0"/>
          <w:numId w:val="10"/>
        </w:numPr>
        <w:jc w:val="both"/>
        <w:rPr>
          <w:rFonts w:asciiTheme="majorHAnsi" w:hAnsiTheme="majorHAnsi" w:cstheme="majorHAnsi"/>
        </w:rPr>
      </w:pPr>
      <w:r w:rsidRPr="00962389">
        <w:rPr>
          <w:rFonts w:asciiTheme="majorHAnsi" w:hAnsiTheme="majorHAnsi" w:cstheme="majorHAnsi"/>
        </w:rPr>
        <w:t>Provides emotional benefits</w:t>
      </w:r>
    </w:p>
    <w:p w14:paraId="0F5AB3C4" w14:textId="72901109" w:rsidR="00D61048" w:rsidRPr="00962389" w:rsidRDefault="00D61048" w:rsidP="00D61048">
      <w:pPr>
        <w:pStyle w:val="Akapitzlist"/>
        <w:numPr>
          <w:ilvl w:val="0"/>
          <w:numId w:val="10"/>
        </w:numPr>
        <w:jc w:val="both"/>
        <w:rPr>
          <w:rFonts w:asciiTheme="majorHAnsi" w:hAnsiTheme="majorHAnsi" w:cstheme="majorHAnsi"/>
        </w:rPr>
      </w:pPr>
      <w:r w:rsidRPr="00962389">
        <w:rPr>
          <w:rFonts w:asciiTheme="majorHAnsi" w:hAnsiTheme="majorHAnsi" w:cstheme="majorHAnsi"/>
        </w:rPr>
        <w:t>Offers a sense of belonging</w:t>
      </w:r>
    </w:p>
    <w:p w14:paraId="7C1C96F5" w14:textId="6D14FC1F" w:rsidR="00D61048" w:rsidRPr="00962389" w:rsidRDefault="00D61048" w:rsidP="00D61048">
      <w:pPr>
        <w:jc w:val="both"/>
        <w:rPr>
          <w:rFonts w:asciiTheme="majorHAnsi" w:hAnsiTheme="majorHAnsi" w:cstheme="majorHAnsi"/>
        </w:rPr>
      </w:pPr>
      <w:r w:rsidRPr="00962389">
        <w:rPr>
          <w:rFonts w:asciiTheme="majorHAnsi" w:hAnsiTheme="majorHAnsi" w:cstheme="majorHAnsi"/>
        </w:rPr>
        <w:t>Having a valuable brand must be one of your strategic goals!</w:t>
      </w:r>
    </w:p>
    <w:p w14:paraId="68E93982" w14:textId="678A276F" w:rsidR="00D61048" w:rsidRPr="00962389" w:rsidRDefault="00D61048" w:rsidP="00D61048">
      <w:pPr>
        <w:jc w:val="both"/>
        <w:rPr>
          <w:rFonts w:asciiTheme="majorHAnsi" w:hAnsiTheme="majorHAnsi" w:cstheme="majorHAnsi"/>
        </w:rPr>
      </w:pPr>
      <w:r w:rsidRPr="00962389">
        <w:rPr>
          <w:rFonts w:asciiTheme="majorHAnsi" w:hAnsiTheme="majorHAnsi" w:cstheme="majorHAnsi"/>
        </w:rPr>
        <w:t>Slide 16</w:t>
      </w:r>
    </w:p>
    <w:p w14:paraId="2D36C6F2" w14:textId="168CF57E" w:rsidR="00D61048" w:rsidRPr="00962389" w:rsidRDefault="00D61048" w:rsidP="00D61048">
      <w:pPr>
        <w:jc w:val="both"/>
        <w:rPr>
          <w:rFonts w:asciiTheme="majorHAnsi" w:hAnsiTheme="majorHAnsi" w:cstheme="majorHAnsi"/>
        </w:rPr>
      </w:pPr>
      <w:r w:rsidRPr="00962389">
        <w:rPr>
          <w:rFonts w:asciiTheme="majorHAnsi" w:hAnsiTheme="majorHAnsi" w:cstheme="majorHAnsi"/>
        </w:rPr>
        <w:t>Company image and reputation</w:t>
      </w:r>
    </w:p>
    <w:p w14:paraId="2E96FE3E" w14:textId="77BBBBA8" w:rsidR="00D61048" w:rsidRPr="00962389" w:rsidRDefault="00D61048" w:rsidP="00D61048">
      <w:pPr>
        <w:jc w:val="both"/>
        <w:rPr>
          <w:rFonts w:asciiTheme="majorHAnsi" w:hAnsiTheme="majorHAnsi" w:cstheme="majorHAnsi"/>
        </w:rPr>
      </w:pPr>
      <w:r w:rsidRPr="00962389">
        <w:rPr>
          <w:noProof/>
        </w:rPr>
        <mc:AlternateContent>
          <mc:Choice Requires="wpg">
            <w:drawing>
              <wp:anchor distT="0" distB="0" distL="114300" distR="114300" simplePos="0" relativeHeight="251659264" behindDoc="0" locked="0" layoutInCell="1" allowOverlap="1" wp14:anchorId="2081A337" wp14:editId="19C4941F">
                <wp:simplePos x="0" y="0"/>
                <wp:positionH relativeFrom="column">
                  <wp:posOffset>182245</wp:posOffset>
                </wp:positionH>
                <wp:positionV relativeFrom="paragraph">
                  <wp:posOffset>242570</wp:posOffset>
                </wp:positionV>
                <wp:extent cx="5150485" cy="3259455"/>
                <wp:effectExtent l="0" t="0" r="12065" b="17145"/>
                <wp:wrapNone/>
                <wp:docPr id="33796" name="Group 4">
                  <a:extLst xmlns:a="http://schemas.openxmlformats.org/drawingml/2006/main">
                    <a:ext uri="{FF2B5EF4-FFF2-40B4-BE49-F238E27FC236}">
                      <a16:creationId xmlns:a16="http://schemas.microsoft.com/office/drawing/2014/main" id="{7B225883-2C32-4E46-8BC5-BC8F2AA0374A}"/>
                    </a:ext>
                  </a:extLst>
                </wp:docPr>
                <wp:cNvGraphicFramePr/>
                <a:graphic xmlns:a="http://schemas.openxmlformats.org/drawingml/2006/main">
                  <a:graphicData uri="http://schemas.microsoft.com/office/word/2010/wordprocessingGroup">
                    <wpg:wgp>
                      <wpg:cNvGrpSpPr/>
                      <wpg:grpSpPr bwMode="auto">
                        <a:xfrm>
                          <a:off x="0" y="0"/>
                          <a:ext cx="5150485" cy="3259455"/>
                          <a:chOff x="0" y="0"/>
                          <a:chExt cx="7560" cy="3333"/>
                        </a:xfrm>
                      </wpg:grpSpPr>
                      <wps:wsp>
                        <wps:cNvPr id="2" name="Oval 2">
                          <a:extLst>
                            <a:ext uri="{FF2B5EF4-FFF2-40B4-BE49-F238E27FC236}">
                              <a16:creationId xmlns:a16="http://schemas.microsoft.com/office/drawing/2014/main" id="{7EE6B77E-7C94-4670-B122-5418D9D06ACC}"/>
                            </a:ext>
                          </a:extLst>
                        </wps:cNvPr>
                        <wps:cNvSpPr>
                          <a:spLocks noChangeArrowheads="1"/>
                        </wps:cNvSpPr>
                        <wps:spPr bwMode="auto">
                          <a:xfrm>
                            <a:off x="0" y="1800"/>
                            <a:ext cx="2698" cy="1533"/>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Company reputation:</w:t>
                              </w:r>
                              <w:r w:rsidRPr="00D61048">
                                <w:rPr>
                                  <w:rFonts w:ascii="Arial" w:hAnsi="Arial" w:cs="Arial"/>
                                  <w:color w:val="000000" w:themeColor="text1"/>
                                  <w:kern w:val="24"/>
                                  <w:sz w:val="24"/>
                                  <w:szCs w:val="24"/>
                                  <w:lang w:val="pl-PL"/>
                                </w:rPr>
                                <w:t xml:space="preserve"> stable image of the company over time</w:t>
                              </w:r>
                            </w:p>
                          </w:txbxContent>
                        </wps:txbx>
                        <wps:bodyPr/>
                      </wps:wsp>
                      <wpg:grpSp>
                        <wpg:cNvPr id="3" name="Group 3">
                          <a:extLst>
                            <a:ext uri="{FF2B5EF4-FFF2-40B4-BE49-F238E27FC236}">
                              <a16:creationId xmlns:a16="http://schemas.microsoft.com/office/drawing/2014/main" id="{3C6DB1C4-54AE-44E9-8255-1CDDD6E8353E}"/>
                            </a:ext>
                          </a:extLst>
                        </wpg:cNvPr>
                        <wpg:cNvGrpSpPr>
                          <a:grpSpLocks/>
                        </wpg:cNvGrpSpPr>
                        <wpg:grpSpPr bwMode="auto">
                          <a:xfrm>
                            <a:off x="180" y="0"/>
                            <a:ext cx="7380" cy="2520"/>
                            <a:chOff x="180" y="0"/>
                            <a:chExt cx="7380" cy="2520"/>
                          </a:xfrm>
                        </wpg:grpSpPr>
                        <wps:wsp>
                          <wps:cNvPr id="4" name="Oval 4">
                            <a:extLst>
                              <a:ext uri="{FF2B5EF4-FFF2-40B4-BE49-F238E27FC236}">
                                <a16:creationId xmlns:a16="http://schemas.microsoft.com/office/drawing/2014/main" id="{B72D9D7F-C0D2-431B-9B69-C98F02CBD1A6}"/>
                              </a:ext>
                            </a:extLst>
                          </wps:cNvPr>
                          <wps:cNvSpPr>
                            <a:spLocks noChangeArrowheads="1"/>
                          </wps:cNvSpPr>
                          <wps:spPr bwMode="auto">
                            <a:xfrm>
                              <a:off x="180" y="0"/>
                              <a:ext cx="2698"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Company's image:</w:t>
                                </w:r>
                                <w:r w:rsidRPr="00D61048">
                                  <w:rPr>
                                    <w:rFonts w:ascii="Arial" w:hAnsi="Arial" w:cs="Arial"/>
                                    <w:color w:val="000000" w:themeColor="text1"/>
                                    <w:kern w:val="24"/>
                                    <w:sz w:val="24"/>
                                    <w:szCs w:val="24"/>
                                    <w:lang w:val="pl-PL"/>
                                  </w:rPr>
                                  <w:t xml:space="preserve"> first impression</w:t>
                                </w:r>
                              </w:p>
                            </w:txbxContent>
                          </wps:txbx>
                          <wps:bodyPr/>
                        </wps:wsp>
                        <wps:wsp>
                          <wps:cNvPr id="5" name="Oval 5">
                            <a:extLst>
                              <a:ext uri="{FF2B5EF4-FFF2-40B4-BE49-F238E27FC236}">
                                <a16:creationId xmlns:a16="http://schemas.microsoft.com/office/drawing/2014/main" id="{B2B5B176-4382-4A5E-8391-74BF37108A2A}"/>
                              </a:ext>
                            </a:extLst>
                          </wps:cNvPr>
                          <wps:cNvSpPr>
                            <a:spLocks noChangeArrowheads="1"/>
                          </wps:cNvSpPr>
                          <wps:spPr bwMode="auto">
                            <a:xfrm>
                              <a:off x="4860" y="900"/>
                              <a:ext cx="2700"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8EBE87" w14:textId="6EE50EE9" w:rsidR="00D61048" w:rsidRPr="00D61048" w:rsidRDefault="00D61048" w:rsidP="00D61048">
                                <w:pPr>
                                  <w:jc w:val="center"/>
                                  <w:textAlignment w:val="baseline"/>
                                  <w:rPr>
                                    <w:b/>
                                    <w:bCs/>
                                    <w:lang w:val="en-GB"/>
                                  </w:rPr>
                                </w:pPr>
                                <w:r w:rsidRPr="00D61048">
                                  <w:rPr>
                                    <w:rFonts w:ascii="Arial" w:hAnsi="Arial" w:cs="Arial"/>
                                    <w:b/>
                                    <w:bCs/>
                                    <w:color w:val="000000" w:themeColor="text1"/>
                                    <w:kern w:val="24"/>
                                    <w:sz w:val="32"/>
                                    <w:szCs w:val="32"/>
                                    <w:lang w:val="en-GB"/>
                                  </w:rPr>
                                  <w:t>Company management</w:t>
                                </w:r>
                              </w:p>
                            </w:txbxContent>
                          </wps:txbx>
                          <wps:bodyPr/>
                        </wps:wsp>
                        <wps:wsp>
                          <wps:cNvPr id="6" name="Line 9">
                            <a:extLst>
                              <a:ext uri="{FF2B5EF4-FFF2-40B4-BE49-F238E27FC236}">
                                <a16:creationId xmlns:a16="http://schemas.microsoft.com/office/drawing/2014/main" id="{5A8A3AA3-4993-4835-A4E1-065271BD40CD}"/>
                              </a:ext>
                            </a:extLst>
                          </wps:cNvPr>
                          <wps:cNvCnPr/>
                          <wps:spPr bwMode="auto">
                            <a:xfrm flipH="1">
                              <a:off x="3240" y="1638"/>
                              <a:ext cx="1620" cy="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0">
                            <a:extLst>
                              <a:ext uri="{FF2B5EF4-FFF2-40B4-BE49-F238E27FC236}">
                                <a16:creationId xmlns:a16="http://schemas.microsoft.com/office/drawing/2014/main" id="{F3A7AF4A-59F9-4C10-A22D-B7C808507410}"/>
                              </a:ext>
                            </a:extLst>
                          </wps:cNvPr>
                          <wps:cNvCnPr/>
                          <wps:spPr bwMode="auto">
                            <a:xfrm flipV="1">
                              <a:off x="3240" y="720"/>
                              <a:ext cx="0" cy="1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
                            <a:extLst>
                              <a:ext uri="{FF2B5EF4-FFF2-40B4-BE49-F238E27FC236}">
                                <a16:creationId xmlns:a16="http://schemas.microsoft.com/office/drawing/2014/main" id="{57D2B693-5B3F-4CE8-8852-63FA5A56D7AE}"/>
                              </a:ext>
                            </a:extLst>
                          </wps:cNvPr>
                          <wps:cNvCnPr/>
                          <wps:spPr bwMode="auto">
                            <a:xfrm flipH="1">
                              <a:off x="2880" y="720"/>
                              <a:ext cx="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2">
                            <a:extLst>
                              <a:ext uri="{FF2B5EF4-FFF2-40B4-BE49-F238E27FC236}">
                                <a16:creationId xmlns:a16="http://schemas.microsoft.com/office/drawing/2014/main" id="{EF894225-5792-4287-963E-0706D6128721}"/>
                              </a:ext>
                            </a:extLst>
                          </wps:cNvPr>
                          <wps:cNvCnPr/>
                          <wps:spPr bwMode="auto">
                            <a:xfrm flipH="1">
                              <a:off x="2700" y="2520"/>
                              <a:ext cx="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2081A337" id="Group 4" o:spid="_x0000_s1026" style="position:absolute;left:0;text-align:left;margin-left:14.35pt;margin-top:19.1pt;width:405.55pt;height:256.65pt;z-index:251659264;mso-width-relative:margin;mso-height-relative:margin" coordsize="7560,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">
                <v:oval id="Oval 2" o:spid="_x0000_s1027" style="position:absolute;top:1800;width:2698;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" fillcolor="yellow" strokeweight="1pt">
                  <v:textbo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Company reputation:</w:t>
                        </w:r>
                        <w:r w:rsidRPr="00D61048">
                          <w:rPr>
                            <w:rFonts w:ascii="Arial" w:hAnsi="Arial" w:cs="Arial"/>
                            <w:color w:val="000000" w:themeColor="text1"/>
                            <w:kern w:val="24"/>
                            <w:sz w:val="24"/>
                            <w:szCs w:val="24"/>
                            <w:lang w:val="pl-PL"/>
                          </w:rPr>
                          <w:t xml:space="preserve"> stable image of the company over time</w:t>
                        </w:r>
                      </w:p>
                    </w:txbxContent>
                  </v:textbox>
                </v:oval>
                <v:group id="Group 3" o:spid="_x0000_s1028" style="position:absolute;left:180;width:7380;height:2520" coordorigin="180" coordsize="7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4" o:spid="_x0000_s1029" style="position:absolute;left:180;width:269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" fillcolor="yellow" strokeweight="1pt">
                    <v:textbo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Company's image:</w:t>
                          </w:r>
                          <w:r w:rsidRPr="00D61048">
                            <w:rPr>
                              <w:rFonts w:ascii="Arial" w:hAnsi="Arial" w:cs="Arial"/>
                              <w:color w:val="000000" w:themeColor="text1"/>
                              <w:kern w:val="24"/>
                              <w:sz w:val="24"/>
                              <w:szCs w:val="24"/>
                              <w:lang w:val="pl-PL"/>
                            </w:rPr>
                            <w:t xml:space="preserve"> first impression</w:t>
                          </w:r>
                        </w:p>
                      </w:txbxContent>
                    </v:textbox>
                  </v:oval>
                  <v:oval id="Oval 5" o:spid="_x0000_s1030" style="position:absolute;left:4860;top:900;width:270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" fillcolor="yellow" strokeweight="1pt">
                    <v:textbox>
                      <w:txbxContent>
                        <w:p w14:paraId="778EBE87" w14:textId="6EE50EE9" w:rsidR="00D61048" w:rsidRPr="00D61048" w:rsidRDefault="00D61048" w:rsidP="00D61048">
                          <w:pPr>
                            <w:jc w:val="center"/>
                            <w:textAlignment w:val="baseline"/>
                            <w:rPr>
                              <w:b/>
                              <w:bCs/>
                              <w:lang w:val="en-GB"/>
                            </w:rPr>
                          </w:pPr>
                          <w:r w:rsidRPr="00D61048">
                            <w:rPr>
                              <w:rFonts w:ascii="Arial" w:hAnsi="Arial" w:cs="Arial"/>
                              <w:b/>
                              <w:bCs/>
                              <w:color w:val="000000" w:themeColor="text1"/>
                              <w:kern w:val="24"/>
                              <w:sz w:val="32"/>
                              <w:szCs w:val="32"/>
                              <w:lang w:val="en-GB"/>
                            </w:rPr>
                            <w:t>Company management</w:t>
                          </w:r>
                        </w:p>
                      </w:txbxContent>
                    </v:textbox>
                  </v:oval>
                  <v:line id="Line 9" o:spid="_x0000_s1031" style="position:absolute;flip:x;visibility:visible;mso-wrap-style:square" from="3240,1638" to="4860,1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">
                    <v:stroke startarrow="block"/>
                  </v:line>
                  <v:line id="Line 10" o:spid="_x0000_s1032" style="position:absolute;flip:y;visibility:visible;mso-wrap-style:square" from="3240,720" to="32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Line 11" o:spid="_x0000_s1033" style="position:absolute;flip:x;visibility:visible;mso-wrap-style:square" from="2880,720" to="3240,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12" o:spid="_x0000_s1034" style="position:absolute;flip:x;visibility:visible;mso-wrap-style:square" from="2700,2520" to="32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group>
              </v:group>
            </w:pict>
          </mc:Fallback>
        </mc:AlternateContent>
      </w:r>
    </w:p>
    <w:p w14:paraId="1508E36C" w14:textId="755DA231" w:rsidR="00D61048" w:rsidRPr="00962389" w:rsidRDefault="00D61048" w:rsidP="00D61048">
      <w:pPr>
        <w:jc w:val="both"/>
        <w:rPr>
          <w:rFonts w:asciiTheme="majorHAnsi" w:hAnsiTheme="majorHAnsi" w:cstheme="majorHAnsi"/>
        </w:rPr>
      </w:pPr>
    </w:p>
    <w:p w14:paraId="5BD02D59" w14:textId="03B67790" w:rsidR="00C26D4C" w:rsidRPr="00962389" w:rsidRDefault="00C26D4C" w:rsidP="00C26D4C">
      <w:pPr>
        <w:jc w:val="both"/>
        <w:rPr>
          <w:rFonts w:asciiTheme="majorHAnsi" w:hAnsiTheme="majorHAnsi" w:cstheme="majorHAnsi"/>
        </w:rPr>
      </w:pPr>
    </w:p>
    <w:p w14:paraId="476ED508" w14:textId="0719DEA8" w:rsidR="00C26D4C" w:rsidRPr="00962389" w:rsidRDefault="00C26D4C" w:rsidP="00C26D4C">
      <w:pPr>
        <w:jc w:val="both"/>
        <w:rPr>
          <w:rFonts w:asciiTheme="majorHAnsi" w:hAnsiTheme="majorHAnsi" w:cstheme="majorHAnsi"/>
        </w:rPr>
      </w:pPr>
    </w:p>
    <w:p w14:paraId="7929D6D9" w14:textId="11AB67D9" w:rsidR="00C26D4C" w:rsidRPr="00962389" w:rsidRDefault="00C26D4C" w:rsidP="00C26D4C">
      <w:pPr>
        <w:jc w:val="both"/>
        <w:rPr>
          <w:rFonts w:asciiTheme="majorHAnsi" w:hAnsiTheme="majorHAnsi" w:cstheme="majorHAnsi"/>
        </w:rPr>
      </w:pPr>
    </w:p>
    <w:p w14:paraId="63D8BEE0" w14:textId="77777777" w:rsidR="00C26D4C" w:rsidRPr="00962389" w:rsidRDefault="00C26D4C" w:rsidP="00C26D4C">
      <w:pPr>
        <w:pStyle w:val="Akapitzlist"/>
        <w:jc w:val="both"/>
        <w:rPr>
          <w:rFonts w:asciiTheme="majorHAnsi" w:hAnsiTheme="majorHAnsi" w:cstheme="majorHAnsi"/>
        </w:rPr>
      </w:pPr>
    </w:p>
    <w:p w14:paraId="0FBF897F" w14:textId="77777777" w:rsidR="00086C45" w:rsidRPr="00962389" w:rsidRDefault="00086C45" w:rsidP="00086C45">
      <w:pPr>
        <w:jc w:val="both"/>
        <w:rPr>
          <w:rFonts w:asciiTheme="majorHAnsi" w:hAnsiTheme="majorHAnsi" w:cstheme="majorHAnsi"/>
        </w:rPr>
      </w:pPr>
    </w:p>
    <w:p w14:paraId="41E16D62" w14:textId="77777777" w:rsidR="00CF2F18" w:rsidRPr="00962389" w:rsidRDefault="00CF2F18" w:rsidP="00CF2F18">
      <w:pPr>
        <w:jc w:val="both"/>
        <w:rPr>
          <w:rFonts w:asciiTheme="majorHAnsi" w:hAnsiTheme="majorHAnsi" w:cstheme="majorHAnsi"/>
        </w:rPr>
      </w:pPr>
    </w:p>
    <w:p w14:paraId="12314203" w14:textId="4A6C6463" w:rsidR="003F5012" w:rsidRPr="00962389" w:rsidRDefault="003F5012" w:rsidP="003F5012">
      <w:pPr>
        <w:jc w:val="both"/>
        <w:rPr>
          <w:rFonts w:asciiTheme="majorHAnsi" w:hAnsiTheme="majorHAnsi" w:cstheme="majorHAnsi"/>
        </w:rPr>
      </w:pPr>
    </w:p>
    <w:p w14:paraId="76D9E296" w14:textId="35E16934" w:rsidR="003F5012" w:rsidRPr="00962389" w:rsidRDefault="003F5012" w:rsidP="003F5012">
      <w:pPr>
        <w:jc w:val="both"/>
        <w:rPr>
          <w:rFonts w:asciiTheme="majorHAnsi" w:hAnsiTheme="majorHAnsi" w:cstheme="majorHAnsi"/>
        </w:rPr>
      </w:pPr>
    </w:p>
    <w:p w14:paraId="238DBBDF" w14:textId="0F6D1489" w:rsidR="00D61048" w:rsidRPr="00962389" w:rsidRDefault="00D61048" w:rsidP="003F5012">
      <w:pPr>
        <w:jc w:val="both"/>
        <w:rPr>
          <w:rFonts w:asciiTheme="majorHAnsi" w:hAnsiTheme="majorHAnsi" w:cstheme="majorHAnsi"/>
        </w:rPr>
      </w:pPr>
    </w:p>
    <w:p w14:paraId="66B979EC" w14:textId="40E03352" w:rsidR="00D61048" w:rsidRPr="00962389" w:rsidRDefault="00D61048" w:rsidP="003F5012">
      <w:pPr>
        <w:jc w:val="both"/>
        <w:rPr>
          <w:rFonts w:asciiTheme="majorHAnsi" w:hAnsiTheme="majorHAnsi" w:cstheme="majorHAnsi"/>
        </w:rPr>
      </w:pPr>
      <w:r w:rsidRPr="00962389">
        <w:rPr>
          <w:rFonts w:asciiTheme="majorHAnsi" w:hAnsiTheme="majorHAnsi" w:cstheme="majorHAnsi"/>
        </w:rPr>
        <w:t>Slide 17</w:t>
      </w:r>
    </w:p>
    <w:p w14:paraId="741DB963" w14:textId="11C465DE" w:rsidR="00D61048" w:rsidRPr="00962389" w:rsidRDefault="00D61048" w:rsidP="003F5012">
      <w:pPr>
        <w:jc w:val="both"/>
        <w:rPr>
          <w:rFonts w:asciiTheme="majorHAnsi" w:hAnsiTheme="majorHAnsi" w:cstheme="majorHAnsi"/>
        </w:rPr>
      </w:pPr>
      <w:r w:rsidRPr="00962389">
        <w:rPr>
          <w:noProof/>
        </w:rPr>
        <w:drawing>
          <wp:anchor distT="0" distB="0" distL="114300" distR="114300" simplePos="0" relativeHeight="251662336" behindDoc="0" locked="0" layoutInCell="1" allowOverlap="1" wp14:anchorId="32B66155" wp14:editId="2040061B">
            <wp:simplePos x="0" y="0"/>
            <wp:positionH relativeFrom="column">
              <wp:posOffset>3524885</wp:posOffset>
            </wp:positionH>
            <wp:positionV relativeFrom="paragraph">
              <wp:posOffset>164576</wp:posOffset>
            </wp:positionV>
            <wp:extent cx="2326091" cy="3100668"/>
            <wp:effectExtent l="0" t="0" r="0" b="5080"/>
            <wp:wrapNone/>
            <wp:docPr id="35844" name="Picture 4">
              <a:extLst xmlns:a="http://schemas.openxmlformats.org/drawingml/2006/main">
                <a:ext uri="{FF2B5EF4-FFF2-40B4-BE49-F238E27FC236}">
                  <a16:creationId xmlns:a16="http://schemas.microsoft.com/office/drawing/2014/main" id="{561ED529-DA79-4BDB-A8B0-AD807D059E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4" name="Picture 4">
                      <a:extLst>
                        <a:ext uri="{FF2B5EF4-FFF2-40B4-BE49-F238E27FC236}">
                          <a16:creationId xmlns:a16="http://schemas.microsoft.com/office/drawing/2014/main" id="{561ED529-DA79-4BDB-A8B0-AD807D059EE0}"/>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6091" cy="3100668"/>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962389">
        <w:rPr>
          <w:rFonts w:asciiTheme="majorHAnsi" w:hAnsiTheme="majorHAnsi" w:cstheme="majorHAnsi"/>
        </w:rPr>
        <w:t>Changing the image</w:t>
      </w:r>
    </w:p>
    <w:p w14:paraId="4BF4885D" w14:textId="3684BB8F" w:rsidR="00D61048" w:rsidRPr="00962389" w:rsidRDefault="00D61048" w:rsidP="003F5012">
      <w:pPr>
        <w:jc w:val="both"/>
        <w:rPr>
          <w:rFonts w:asciiTheme="majorHAnsi" w:hAnsiTheme="majorHAnsi" w:cstheme="majorHAnsi"/>
        </w:rPr>
      </w:pPr>
      <w:r w:rsidRPr="00962389">
        <w:rPr>
          <w:noProof/>
        </w:rPr>
        <w:drawing>
          <wp:anchor distT="0" distB="0" distL="114300" distR="114300" simplePos="0" relativeHeight="251661312" behindDoc="0" locked="0" layoutInCell="1" allowOverlap="1" wp14:anchorId="61C1EDE3" wp14:editId="1906E230">
            <wp:simplePos x="0" y="0"/>
            <wp:positionH relativeFrom="column">
              <wp:posOffset>115404</wp:posOffset>
            </wp:positionH>
            <wp:positionV relativeFrom="paragraph">
              <wp:posOffset>234702</wp:posOffset>
            </wp:positionV>
            <wp:extent cx="3101340" cy="2329180"/>
            <wp:effectExtent l="0" t="0" r="3810" b="0"/>
            <wp:wrapNone/>
            <wp:docPr id="35843" name="Picture 3">
              <a:extLst xmlns:a="http://schemas.openxmlformats.org/drawingml/2006/main">
                <a:ext uri="{FF2B5EF4-FFF2-40B4-BE49-F238E27FC236}">
                  <a16:creationId xmlns:a16="http://schemas.microsoft.com/office/drawing/2014/main" id="{77D8526E-DF98-4C8E-9431-E69A342A72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3" name="Picture 3">
                      <a:extLst>
                        <a:ext uri="{FF2B5EF4-FFF2-40B4-BE49-F238E27FC236}">
                          <a16:creationId xmlns:a16="http://schemas.microsoft.com/office/drawing/2014/main" id="{77D8526E-DF98-4C8E-9431-E69A342A72C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1340" cy="2329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C0CF5F" w14:textId="77777777" w:rsidR="00D61048" w:rsidRPr="00962389" w:rsidRDefault="00D61048" w:rsidP="003F5012">
      <w:pPr>
        <w:jc w:val="both"/>
        <w:rPr>
          <w:rFonts w:asciiTheme="majorHAnsi" w:hAnsiTheme="majorHAnsi" w:cstheme="majorHAnsi"/>
        </w:rPr>
      </w:pPr>
    </w:p>
    <w:p w14:paraId="05E49A1B" w14:textId="47457728" w:rsidR="00D61048" w:rsidRPr="00962389" w:rsidRDefault="00D61048" w:rsidP="003F5012">
      <w:pPr>
        <w:jc w:val="both"/>
        <w:rPr>
          <w:rFonts w:asciiTheme="majorHAnsi" w:hAnsiTheme="majorHAnsi" w:cstheme="majorHAnsi"/>
        </w:rPr>
      </w:pPr>
    </w:p>
    <w:p w14:paraId="4EF910BF" w14:textId="440459B6" w:rsidR="00D61048" w:rsidRPr="00962389" w:rsidRDefault="00D61048" w:rsidP="003F5012">
      <w:pPr>
        <w:jc w:val="both"/>
        <w:rPr>
          <w:rFonts w:asciiTheme="majorHAnsi" w:hAnsiTheme="majorHAnsi" w:cstheme="majorHAnsi"/>
        </w:rPr>
      </w:pPr>
    </w:p>
    <w:p w14:paraId="75F26B4A" w14:textId="700ADD5B" w:rsidR="00D61048" w:rsidRPr="00962389" w:rsidRDefault="00D61048" w:rsidP="003F5012">
      <w:pPr>
        <w:jc w:val="both"/>
        <w:rPr>
          <w:rFonts w:asciiTheme="majorHAnsi" w:hAnsiTheme="majorHAnsi" w:cstheme="majorHAnsi"/>
        </w:rPr>
      </w:pPr>
    </w:p>
    <w:p w14:paraId="6BDAE66A" w14:textId="47C6622D" w:rsidR="00D61048" w:rsidRPr="00962389" w:rsidRDefault="00D61048" w:rsidP="003F5012">
      <w:pPr>
        <w:jc w:val="both"/>
        <w:rPr>
          <w:rFonts w:asciiTheme="majorHAnsi" w:hAnsiTheme="majorHAnsi" w:cstheme="majorHAnsi"/>
        </w:rPr>
      </w:pPr>
    </w:p>
    <w:p w14:paraId="20B120F5" w14:textId="464A0ADB" w:rsidR="00D61048" w:rsidRPr="00962389" w:rsidRDefault="00D61048" w:rsidP="003F5012">
      <w:pPr>
        <w:jc w:val="both"/>
        <w:rPr>
          <w:rFonts w:asciiTheme="majorHAnsi" w:hAnsiTheme="majorHAnsi" w:cstheme="majorHAnsi"/>
        </w:rPr>
      </w:pPr>
    </w:p>
    <w:p w14:paraId="218F41B6" w14:textId="0FD8A7E8" w:rsidR="00D61048" w:rsidRPr="00962389" w:rsidRDefault="00D61048" w:rsidP="003F5012">
      <w:pPr>
        <w:jc w:val="both"/>
        <w:rPr>
          <w:rFonts w:asciiTheme="majorHAnsi" w:hAnsiTheme="majorHAnsi" w:cstheme="majorHAnsi"/>
        </w:rPr>
      </w:pPr>
    </w:p>
    <w:p w14:paraId="05AE1905" w14:textId="03028EF7" w:rsidR="00D61048" w:rsidRPr="00962389" w:rsidRDefault="00D61048" w:rsidP="003F5012">
      <w:pPr>
        <w:jc w:val="both"/>
        <w:rPr>
          <w:rFonts w:asciiTheme="majorHAnsi" w:hAnsiTheme="majorHAnsi" w:cstheme="majorHAnsi"/>
        </w:rPr>
      </w:pPr>
    </w:p>
    <w:p w14:paraId="14334B69" w14:textId="0EE0BF09" w:rsidR="00D61048" w:rsidRPr="00962389" w:rsidRDefault="00D61048" w:rsidP="003F5012">
      <w:pPr>
        <w:jc w:val="both"/>
        <w:rPr>
          <w:rFonts w:asciiTheme="majorHAnsi" w:hAnsiTheme="majorHAnsi" w:cstheme="majorHAnsi"/>
        </w:rPr>
      </w:pPr>
    </w:p>
    <w:p w14:paraId="5F0D761D" w14:textId="22791911" w:rsidR="00D61048" w:rsidRPr="00962389" w:rsidRDefault="00D61048" w:rsidP="003F5012">
      <w:pPr>
        <w:jc w:val="both"/>
        <w:rPr>
          <w:rFonts w:asciiTheme="majorHAnsi" w:hAnsiTheme="majorHAnsi" w:cstheme="majorHAnsi"/>
        </w:rPr>
      </w:pPr>
    </w:p>
    <w:p w14:paraId="1AC3758C" w14:textId="3E92780C" w:rsidR="00D61048" w:rsidRPr="00962389" w:rsidRDefault="00D61048" w:rsidP="003F5012">
      <w:pPr>
        <w:jc w:val="both"/>
        <w:rPr>
          <w:rFonts w:asciiTheme="majorHAnsi" w:hAnsiTheme="majorHAnsi" w:cstheme="majorHAnsi"/>
        </w:rPr>
      </w:pPr>
      <w:r w:rsidRPr="00962389">
        <w:rPr>
          <w:rFonts w:asciiTheme="majorHAnsi" w:hAnsiTheme="majorHAnsi" w:cstheme="majorHAnsi"/>
        </w:rPr>
        <w:t>Today, EMPIK's reputation is equally high, although the image has changed dramatically.</w:t>
      </w:r>
    </w:p>
    <w:p w14:paraId="14144326" w14:textId="25B7E0BD" w:rsidR="00D61048" w:rsidRPr="00962389" w:rsidRDefault="00D61048" w:rsidP="003F5012">
      <w:pPr>
        <w:jc w:val="both"/>
        <w:rPr>
          <w:rFonts w:asciiTheme="majorHAnsi" w:hAnsiTheme="majorHAnsi" w:cstheme="majorHAnsi"/>
        </w:rPr>
      </w:pPr>
      <w:r w:rsidRPr="00962389">
        <w:rPr>
          <w:rFonts w:asciiTheme="majorHAnsi" w:hAnsiTheme="majorHAnsi" w:cstheme="majorHAnsi"/>
        </w:rPr>
        <w:t>Slide 18</w:t>
      </w:r>
    </w:p>
    <w:p w14:paraId="1A357A25" w14:textId="33BB822C" w:rsidR="00D61048" w:rsidRPr="00962389" w:rsidRDefault="00A5293E" w:rsidP="003F5012">
      <w:pPr>
        <w:jc w:val="both"/>
        <w:rPr>
          <w:rFonts w:asciiTheme="majorHAnsi" w:hAnsiTheme="majorHAnsi" w:cstheme="majorHAnsi"/>
        </w:rPr>
      </w:pPr>
      <w:r w:rsidRPr="00962389">
        <w:rPr>
          <w:rFonts w:asciiTheme="majorHAnsi" w:hAnsiTheme="majorHAnsi" w:cstheme="majorHAnsi"/>
        </w:rPr>
        <w:t>Brand personality</w:t>
      </w:r>
    </w:p>
    <w:p w14:paraId="3B7DA143" w14:textId="3833B1E9" w:rsidR="00A5293E" w:rsidRPr="00962389" w:rsidRDefault="00A5293E" w:rsidP="003F5012">
      <w:pPr>
        <w:jc w:val="both"/>
        <w:rPr>
          <w:rFonts w:asciiTheme="majorHAnsi" w:hAnsiTheme="majorHAnsi" w:cstheme="majorHAnsi"/>
        </w:rPr>
      </w:pPr>
      <w:r w:rsidRPr="00962389">
        <w:rPr>
          <w:rFonts w:asciiTheme="majorHAnsi" w:hAnsiTheme="majorHAnsi" w:cstheme="majorHAnsi"/>
        </w:rPr>
        <w:t>The brand gives the company personality or human characteristics.</w:t>
      </w:r>
    </w:p>
    <w:p w14:paraId="323D17DB" w14:textId="064C5DB6" w:rsidR="00A5293E" w:rsidRPr="00962389" w:rsidRDefault="00A5293E" w:rsidP="003F5012">
      <w:pPr>
        <w:jc w:val="both"/>
        <w:rPr>
          <w:rFonts w:asciiTheme="majorHAnsi" w:hAnsiTheme="majorHAnsi" w:cstheme="majorHAnsi"/>
        </w:rPr>
      </w:pPr>
      <w:r w:rsidRPr="00962389">
        <w:rPr>
          <w:rFonts w:asciiTheme="majorHAnsi" w:hAnsiTheme="majorHAnsi" w:cstheme="majorHAnsi"/>
        </w:rPr>
        <w:t>Research by the best brand management experts shows that each brand can be characterized by five dimensions:</w:t>
      </w:r>
    </w:p>
    <w:p w14:paraId="3AB3CB5C" w14:textId="14D1A25B" w:rsidR="00A5293E" w:rsidRPr="00962389" w:rsidRDefault="00A5293E" w:rsidP="00A5293E">
      <w:pPr>
        <w:pStyle w:val="Akapitzlist"/>
        <w:numPr>
          <w:ilvl w:val="0"/>
          <w:numId w:val="11"/>
        </w:numPr>
        <w:jc w:val="both"/>
        <w:rPr>
          <w:rFonts w:asciiTheme="majorHAnsi" w:hAnsiTheme="majorHAnsi" w:cstheme="majorHAnsi"/>
        </w:rPr>
      </w:pPr>
      <w:r w:rsidRPr="00962389">
        <w:rPr>
          <w:rFonts w:asciiTheme="majorHAnsi" w:hAnsiTheme="majorHAnsi" w:cstheme="majorHAnsi"/>
        </w:rPr>
        <w:t>Honesty: To what extent is the company seen as honest, generous, cheerful, kind, family-friendly and authentic?</w:t>
      </w:r>
    </w:p>
    <w:p w14:paraId="494E455D" w14:textId="167C7C47" w:rsidR="00A5293E" w:rsidRPr="00962389" w:rsidRDefault="00A5293E" w:rsidP="00A5293E">
      <w:pPr>
        <w:pStyle w:val="Akapitzlist"/>
        <w:numPr>
          <w:ilvl w:val="0"/>
          <w:numId w:val="11"/>
        </w:numPr>
        <w:jc w:val="both"/>
        <w:rPr>
          <w:rFonts w:asciiTheme="majorHAnsi" w:hAnsiTheme="majorHAnsi" w:cstheme="majorHAnsi"/>
        </w:rPr>
      </w:pPr>
      <w:r w:rsidRPr="00962389">
        <w:rPr>
          <w:rFonts w:asciiTheme="majorHAnsi" w:hAnsiTheme="majorHAnsi" w:cstheme="majorHAnsi"/>
        </w:rPr>
        <w:t>Emotion: does the company convey courage, boldness, youth, imagination, timeliness, originality and friendship?</w:t>
      </w:r>
    </w:p>
    <w:p w14:paraId="40B869CA" w14:textId="7DDAE221" w:rsidR="00A5293E" w:rsidRPr="00962389" w:rsidRDefault="00A5293E" w:rsidP="00A5293E">
      <w:pPr>
        <w:pStyle w:val="Akapitzlist"/>
        <w:numPr>
          <w:ilvl w:val="0"/>
          <w:numId w:val="11"/>
        </w:numPr>
        <w:jc w:val="both"/>
        <w:rPr>
          <w:rFonts w:asciiTheme="majorHAnsi" w:hAnsiTheme="majorHAnsi" w:cstheme="majorHAnsi"/>
        </w:rPr>
      </w:pPr>
      <w:r w:rsidRPr="00962389">
        <w:rPr>
          <w:rFonts w:asciiTheme="majorHAnsi" w:hAnsiTheme="majorHAnsi" w:cstheme="majorHAnsi"/>
        </w:rPr>
        <w:t>Competence: can you trust the company? Is it smart and solid? Is it associated with your success?</w:t>
      </w:r>
    </w:p>
    <w:p w14:paraId="3149204E" w14:textId="58D2E2F0" w:rsidR="00A5293E" w:rsidRPr="00962389" w:rsidRDefault="00A5293E" w:rsidP="00A5293E">
      <w:pPr>
        <w:pStyle w:val="Akapitzlist"/>
        <w:numPr>
          <w:ilvl w:val="0"/>
          <w:numId w:val="11"/>
        </w:numPr>
        <w:jc w:val="both"/>
        <w:rPr>
          <w:rFonts w:asciiTheme="majorHAnsi" w:hAnsiTheme="majorHAnsi" w:cstheme="majorHAnsi"/>
        </w:rPr>
      </w:pPr>
      <w:r w:rsidRPr="00962389">
        <w:rPr>
          <w:rFonts w:asciiTheme="majorHAnsi" w:hAnsiTheme="majorHAnsi" w:cstheme="majorHAnsi"/>
        </w:rPr>
        <w:t>Elitism: is it associated with nobility, charm, uniqueness, splendor and exclusivity?</w:t>
      </w:r>
    </w:p>
    <w:p w14:paraId="2D58E5B5" w14:textId="267A6A24" w:rsidR="00A5293E" w:rsidRPr="00962389" w:rsidRDefault="00A5293E" w:rsidP="00A5293E">
      <w:pPr>
        <w:pStyle w:val="Akapitzlist"/>
        <w:numPr>
          <w:ilvl w:val="0"/>
          <w:numId w:val="11"/>
        </w:numPr>
        <w:jc w:val="both"/>
        <w:rPr>
          <w:rFonts w:asciiTheme="majorHAnsi" w:hAnsiTheme="majorHAnsi" w:cstheme="majorHAnsi"/>
        </w:rPr>
      </w:pPr>
      <w:r w:rsidRPr="00962389">
        <w:rPr>
          <w:rFonts w:asciiTheme="majorHAnsi" w:hAnsiTheme="majorHAnsi" w:cstheme="majorHAnsi"/>
        </w:rPr>
        <w:lastRenderedPageBreak/>
        <w:t>Hardness: is the brand strong, fierce, tough, tenacious? Is it associated with masculinity?</w:t>
      </w:r>
    </w:p>
    <w:p w14:paraId="4146A4F8" w14:textId="3334A149" w:rsidR="00A5293E" w:rsidRPr="00962389" w:rsidRDefault="00A5293E" w:rsidP="00A5293E">
      <w:pPr>
        <w:jc w:val="both"/>
        <w:rPr>
          <w:rFonts w:asciiTheme="majorHAnsi" w:hAnsiTheme="majorHAnsi" w:cstheme="majorHAnsi"/>
        </w:rPr>
      </w:pPr>
      <w:r w:rsidRPr="00962389">
        <w:rPr>
          <w:rFonts w:asciiTheme="majorHAnsi" w:hAnsiTheme="majorHAnsi" w:cstheme="majorHAnsi"/>
        </w:rPr>
        <w:t xml:space="preserve">Source: Jennifer Aaker's Brand Personality Dimensions, </w:t>
      </w:r>
      <w:hyperlink r:id="rId9" w:history="1">
        <w:r w:rsidRPr="00962389">
          <w:rPr>
            <w:rStyle w:val="Hipercze"/>
            <w:rFonts w:asciiTheme="majorHAnsi" w:hAnsiTheme="majorHAnsi" w:cstheme="majorHAnsi"/>
          </w:rPr>
          <w:t>www.valuebasedmanagement.net</w:t>
        </w:r>
      </w:hyperlink>
      <w:r w:rsidRPr="00962389">
        <w:rPr>
          <w:rFonts w:asciiTheme="majorHAnsi" w:hAnsiTheme="majorHAnsi" w:cstheme="majorHAnsi"/>
        </w:rPr>
        <w:t>.</w:t>
      </w:r>
    </w:p>
    <w:p w14:paraId="200E0EA0" w14:textId="5F3209D6" w:rsidR="00A5293E" w:rsidRPr="00962389" w:rsidRDefault="00A5293E" w:rsidP="00A5293E">
      <w:pPr>
        <w:jc w:val="both"/>
        <w:rPr>
          <w:rFonts w:asciiTheme="majorHAnsi" w:hAnsiTheme="majorHAnsi" w:cstheme="majorHAnsi"/>
        </w:rPr>
      </w:pPr>
      <w:r w:rsidRPr="00962389">
        <w:rPr>
          <w:rFonts w:asciiTheme="majorHAnsi" w:hAnsiTheme="majorHAnsi" w:cstheme="majorHAnsi"/>
        </w:rPr>
        <w:t>Slide 19</w:t>
      </w:r>
      <w:bookmarkStart w:id="0" w:name="_GoBack"/>
      <w:bookmarkEnd w:id="0"/>
    </w:p>
    <w:p w14:paraId="1656F086" w14:textId="702568F3" w:rsidR="00A5293E" w:rsidRPr="00962389" w:rsidRDefault="00A5293E" w:rsidP="00A5293E">
      <w:pPr>
        <w:jc w:val="both"/>
        <w:rPr>
          <w:rFonts w:asciiTheme="majorHAnsi" w:hAnsiTheme="majorHAnsi" w:cstheme="majorHAnsi"/>
        </w:rPr>
      </w:pPr>
      <w:r w:rsidRPr="00962389">
        <w:rPr>
          <w:rFonts w:asciiTheme="majorHAnsi" w:hAnsiTheme="majorHAnsi" w:cstheme="majorHAnsi"/>
        </w:rPr>
        <w:t>The brand is a visual identifier of reputation.</w:t>
      </w:r>
    </w:p>
    <w:p w14:paraId="663816D4" w14:textId="7BD793E9" w:rsidR="00A5293E" w:rsidRPr="00962389" w:rsidRDefault="00A5293E" w:rsidP="00A5293E">
      <w:pPr>
        <w:jc w:val="both"/>
        <w:rPr>
          <w:rFonts w:asciiTheme="majorHAnsi" w:hAnsiTheme="majorHAnsi" w:cstheme="majorHAnsi"/>
        </w:rPr>
      </w:pPr>
      <w:r w:rsidRPr="00962389">
        <w:rPr>
          <w:rFonts w:asciiTheme="majorHAnsi" w:hAnsiTheme="majorHAnsi" w:cstheme="majorHAnsi"/>
        </w:rPr>
        <w:t>Reputation is a positive opinion in the eyes of current and potential customers, which translates into consumer decisions favorable to brand owners.</w:t>
      </w:r>
    </w:p>
    <w:p w14:paraId="18525C1D" w14:textId="784EE7CF" w:rsidR="00CF30E5" w:rsidRPr="00962389" w:rsidRDefault="00CF30E5" w:rsidP="00A5293E">
      <w:pPr>
        <w:jc w:val="both"/>
        <w:rPr>
          <w:rFonts w:asciiTheme="majorHAnsi" w:hAnsiTheme="majorHAnsi" w:cstheme="majorHAnsi"/>
        </w:rPr>
      </w:pPr>
      <w:r w:rsidRPr="00962389">
        <w:rPr>
          <w:rFonts w:asciiTheme="majorHAnsi" w:hAnsiTheme="majorHAnsi" w:cstheme="majorHAnsi"/>
        </w:rPr>
        <w:t>A good reputation facilitates contacts and reduces the buyer's feeling of risk and uncertainty.</w:t>
      </w:r>
    </w:p>
    <w:p w14:paraId="061FEB89" w14:textId="490BD6AA" w:rsidR="00CF30E5" w:rsidRPr="00962389" w:rsidRDefault="00CF30E5" w:rsidP="00A5293E">
      <w:pPr>
        <w:jc w:val="both"/>
        <w:rPr>
          <w:rFonts w:asciiTheme="majorHAnsi" w:hAnsiTheme="majorHAnsi" w:cstheme="majorHAnsi"/>
        </w:rPr>
      </w:pPr>
      <w:r w:rsidRPr="00962389">
        <w:rPr>
          <w:rFonts w:asciiTheme="majorHAnsi" w:hAnsiTheme="majorHAnsi" w:cstheme="majorHAnsi"/>
        </w:rPr>
        <w:t>Slide 20</w:t>
      </w:r>
    </w:p>
    <w:p w14:paraId="3ED48CC5" w14:textId="513E5877" w:rsidR="00CF30E5" w:rsidRPr="00962389" w:rsidRDefault="00CF30E5" w:rsidP="00CF30E5">
      <w:pPr>
        <w:pStyle w:val="Akapitzlist"/>
        <w:numPr>
          <w:ilvl w:val="1"/>
          <w:numId w:val="3"/>
        </w:numPr>
        <w:jc w:val="both"/>
        <w:rPr>
          <w:rFonts w:asciiTheme="majorHAnsi" w:hAnsiTheme="majorHAnsi" w:cstheme="majorHAnsi"/>
        </w:rPr>
      </w:pPr>
      <w:r w:rsidRPr="00962389">
        <w:rPr>
          <w:rFonts w:asciiTheme="majorHAnsi" w:hAnsiTheme="majorHAnsi" w:cstheme="majorHAnsi"/>
        </w:rPr>
        <w:t>Your company's UPS</w:t>
      </w:r>
    </w:p>
    <w:p w14:paraId="5FD4A6FE" w14:textId="7866C538" w:rsidR="00CF30E5" w:rsidRPr="00962389" w:rsidRDefault="00CF30E5" w:rsidP="00CF30E5">
      <w:pPr>
        <w:jc w:val="both"/>
        <w:rPr>
          <w:rFonts w:asciiTheme="majorHAnsi" w:hAnsiTheme="majorHAnsi" w:cstheme="majorHAnsi"/>
        </w:rPr>
      </w:pPr>
      <w:r w:rsidRPr="00962389">
        <w:rPr>
          <w:rFonts w:asciiTheme="majorHAnsi" w:hAnsiTheme="majorHAnsi" w:cstheme="majorHAnsi"/>
        </w:rPr>
        <w:t>Slide 21</w:t>
      </w:r>
    </w:p>
    <w:p w14:paraId="19A8F759" w14:textId="16D68812" w:rsidR="00CF30E5" w:rsidRPr="00962389" w:rsidRDefault="00CF30E5" w:rsidP="00CF30E5">
      <w:pPr>
        <w:jc w:val="both"/>
        <w:rPr>
          <w:rFonts w:asciiTheme="majorHAnsi" w:hAnsiTheme="majorHAnsi" w:cstheme="majorHAnsi"/>
        </w:rPr>
      </w:pPr>
      <w:r w:rsidRPr="00962389">
        <w:rPr>
          <w:rFonts w:asciiTheme="majorHAnsi" w:hAnsiTheme="majorHAnsi" w:cstheme="majorHAnsi"/>
        </w:rPr>
        <w:t>What is UPS?</w:t>
      </w:r>
    </w:p>
    <w:p w14:paraId="3F2EE073" w14:textId="2679549D" w:rsidR="00CF30E5" w:rsidRPr="00962389" w:rsidRDefault="00CF30E5" w:rsidP="00CF30E5">
      <w:pPr>
        <w:pStyle w:val="Akapitzlist"/>
        <w:numPr>
          <w:ilvl w:val="0"/>
          <w:numId w:val="12"/>
        </w:numPr>
        <w:jc w:val="both"/>
        <w:rPr>
          <w:rFonts w:asciiTheme="majorHAnsi" w:hAnsiTheme="majorHAnsi" w:cstheme="majorHAnsi"/>
        </w:rPr>
      </w:pPr>
      <w:r w:rsidRPr="00962389">
        <w:rPr>
          <w:rFonts w:asciiTheme="majorHAnsi" w:hAnsiTheme="majorHAnsi" w:cstheme="majorHAnsi"/>
        </w:rPr>
        <w:t>UPS is a "unique selling position"</w:t>
      </w:r>
    </w:p>
    <w:p w14:paraId="6FFE9317" w14:textId="358C5A88" w:rsidR="00CF30E5" w:rsidRPr="00962389" w:rsidRDefault="00CF30E5" w:rsidP="00CF30E5">
      <w:pPr>
        <w:pStyle w:val="Akapitzlist"/>
        <w:numPr>
          <w:ilvl w:val="0"/>
          <w:numId w:val="12"/>
        </w:numPr>
        <w:jc w:val="both"/>
        <w:rPr>
          <w:rFonts w:asciiTheme="majorHAnsi" w:hAnsiTheme="majorHAnsi" w:cstheme="majorHAnsi"/>
        </w:rPr>
      </w:pPr>
      <w:r w:rsidRPr="00962389">
        <w:rPr>
          <w:rFonts w:asciiTheme="majorHAnsi" w:hAnsiTheme="majorHAnsi" w:cstheme="majorHAnsi"/>
        </w:rPr>
        <w:t>The overwhelming feature that makes you think your business is unique</w:t>
      </w:r>
    </w:p>
    <w:p w14:paraId="6479D857" w14:textId="2E148BD5" w:rsidR="00CF30E5" w:rsidRPr="00962389" w:rsidRDefault="00CF30E5" w:rsidP="00CF30E5">
      <w:pPr>
        <w:pStyle w:val="Akapitzlist"/>
        <w:numPr>
          <w:ilvl w:val="0"/>
          <w:numId w:val="12"/>
        </w:numPr>
        <w:jc w:val="both"/>
        <w:rPr>
          <w:rFonts w:asciiTheme="majorHAnsi" w:hAnsiTheme="majorHAnsi" w:cstheme="majorHAnsi"/>
        </w:rPr>
      </w:pPr>
      <w:r w:rsidRPr="00962389">
        <w:rPr>
          <w:rFonts w:asciiTheme="majorHAnsi" w:hAnsiTheme="majorHAnsi" w:cstheme="majorHAnsi"/>
        </w:rPr>
        <w:t>Allows you to pass on information</w:t>
      </w:r>
    </w:p>
    <w:p w14:paraId="65453408" w14:textId="74F32BC7" w:rsidR="00CF30E5" w:rsidRPr="00962389" w:rsidRDefault="00CF30E5" w:rsidP="00CF30E5">
      <w:pPr>
        <w:pStyle w:val="Akapitzlist"/>
        <w:numPr>
          <w:ilvl w:val="0"/>
          <w:numId w:val="12"/>
        </w:numPr>
        <w:jc w:val="both"/>
        <w:rPr>
          <w:rFonts w:asciiTheme="majorHAnsi" w:hAnsiTheme="majorHAnsi" w:cstheme="majorHAnsi"/>
        </w:rPr>
      </w:pPr>
      <w:r w:rsidRPr="00962389">
        <w:rPr>
          <w:rFonts w:asciiTheme="majorHAnsi" w:hAnsiTheme="majorHAnsi" w:cstheme="majorHAnsi"/>
        </w:rPr>
        <w:t>In the customer's opinion, it becomes the best option / choice for him</w:t>
      </w:r>
    </w:p>
    <w:p w14:paraId="2FE36416" w14:textId="1846AABD" w:rsidR="00BB72D4" w:rsidRPr="00962389" w:rsidRDefault="00BB72D4" w:rsidP="00BB72D4">
      <w:pPr>
        <w:jc w:val="both"/>
        <w:rPr>
          <w:rFonts w:asciiTheme="majorHAnsi" w:hAnsiTheme="majorHAnsi" w:cstheme="majorHAnsi"/>
        </w:rPr>
      </w:pPr>
      <w:r w:rsidRPr="00962389">
        <w:rPr>
          <w:rFonts w:asciiTheme="majorHAnsi" w:hAnsiTheme="majorHAnsi" w:cstheme="majorHAnsi"/>
        </w:rPr>
        <w:t>Slide 22</w:t>
      </w:r>
    </w:p>
    <w:p w14:paraId="6A10D6AB" w14:textId="1E48B187" w:rsidR="00BB72D4" w:rsidRPr="00962389" w:rsidRDefault="00BB72D4" w:rsidP="00BB72D4">
      <w:pPr>
        <w:jc w:val="both"/>
        <w:rPr>
          <w:rFonts w:asciiTheme="majorHAnsi" w:hAnsiTheme="majorHAnsi" w:cstheme="majorHAnsi"/>
        </w:rPr>
      </w:pPr>
      <w:r w:rsidRPr="00962389">
        <w:rPr>
          <w:rFonts w:asciiTheme="majorHAnsi" w:hAnsiTheme="majorHAnsi" w:cstheme="majorHAnsi"/>
        </w:rPr>
        <w:t>UPS - Unique selling position</w:t>
      </w:r>
    </w:p>
    <w:p w14:paraId="001B7365" w14:textId="5072C533" w:rsidR="00BB72D4" w:rsidRPr="00962389" w:rsidRDefault="00BB72D4" w:rsidP="00BB72D4">
      <w:pPr>
        <w:jc w:val="both"/>
        <w:rPr>
          <w:rFonts w:asciiTheme="majorHAnsi" w:hAnsiTheme="majorHAnsi" w:cstheme="majorHAnsi"/>
        </w:rPr>
      </w:pPr>
      <w:r w:rsidRPr="00962389">
        <w:rPr>
          <w:rFonts w:asciiTheme="majorHAnsi" w:hAnsiTheme="majorHAnsi" w:cstheme="majorHAnsi"/>
        </w:rPr>
        <w:t>"Marketing is too important to leave it to the marketing experts"</w:t>
      </w:r>
    </w:p>
    <w:p w14:paraId="53C5D0C5" w14:textId="64779E33" w:rsidR="00BB72D4" w:rsidRPr="00962389" w:rsidRDefault="00BB72D4" w:rsidP="00BB72D4">
      <w:pPr>
        <w:jc w:val="both"/>
        <w:rPr>
          <w:rFonts w:asciiTheme="majorHAnsi" w:hAnsiTheme="majorHAnsi" w:cstheme="majorHAnsi"/>
        </w:rPr>
      </w:pPr>
      <w:r w:rsidRPr="00962389">
        <w:rPr>
          <w:rFonts w:asciiTheme="majorHAnsi" w:hAnsiTheme="majorHAnsi" w:cstheme="majorHAnsi"/>
        </w:rPr>
        <w:t>Put yourself in your customer's position and use common sense. Make sure you’d respond to your own ads and promotions. The answer is ... "Probably not."!</w:t>
      </w:r>
    </w:p>
    <w:p w14:paraId="5BFD040F" w14:textId="767D3DC3" w:rsidR="00BB72D4" w:rsidRPr="00962389" w:rsidRDefault="00BB72D4" w:rsidP="00BB72D4">
      <w:pPr>
        <w:jc w:val="both"/>
        <w:rPr>
          <w:rFonts w:asciiTheme="majorHAnsi" w:hAnsiTheme="majorHAnsi" w:cstheme="majorHAnsi"/>
        </w:rPr>
      </w:pPr>
      <w:r w:rsidRPr="00962389">
        <w:rPr>
          <w:rFonts w:asciiTheme="majorHAnsi" w:hAnsiTheme="majorHAnsi" w:cstheme="majorHAnsi"/>
        </w:rPr>
        <w:t>Slide 23</w:t>
      </w:r>
    </w:p>
    <w:p w14:paraId="6D8342E1" w14:textId="15A53D4C" w:rsidR="00BB72D4" w:rsidRPr="00962389" w:rsidRDefault="00BB72D4" w:rsidP="00BB72D4">
      <w:pPr>
        <w:jc w:val="both"/>
        <w:rPr>
          <w:rFonts w:asciiTheme="majorHAnsi" w:hAnsiTheme="majorHAnsi" w:cstheme="majorHAnsi"/>
        </w:rPr>
      </w:pPr>
      <w:r w:rsidRPr="00962389">
        <w:rPr>
          <w:rFonts w:asciiTheme="majorHAnsi" w:hAnsiTheme="majorHAnsi" w:cstheme="majorHAnsi"/>
        </w:rPr>
        <w:t>How to plan a good UPS</w:t>
      </w:r>
    </w:p>
    <w:p w14:paraId="7F2D4494" w14:textId="41EBF251" w:rsidR="00BB72D4" w:rsidRPr="00962389" w:rsidRDefault="00BB72D4"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Identify the three strongest sides of your organization</w:t>
      </w:r>
    </w:p>
    <w:p w14:paraId="13BBDFDA" w14:textId="400BF927" w:rsidR="00BB72D4" w:rsidRPr="00962389" w:rsidRDefault="00BB72D4"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Identify the top three customer benefits</w:t>
      </w:r>
    </w:p>
    <w:p w14:paraId="58C3CFE0" w14:textId="77777777" w:rsidR="00B4431D" w:rsidRPr="00962389" w:rsidRDefault="00BB72D4"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Determine the customer's biggest unmet problem / need; what is the frustration of the biggest customers?</w:t>
      </w:r>
    </w:p>
    <w:p w14:paraId="26622489" w14:textId="1344FDA8" w:rsidR="00BB72D4" w:rsidRPr="00962389" w:rsidRDefault="00B4431D"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What evidence of its effectiveness can you provide the customer?</w:t>
      </w:r>
    </w:p>
    <w:p w14:paraId="34A760E8" w14:textId="405482A1" w:rsidR="00B4431D" w:rsidRPr="00962389" w:rsidRDefault="00B4431D"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Write a sentence that describes the benefits for the customer (as provided in points 1 to 4)</w:t>
      </w:r>
    </w:p>
    <w:p w14:paraId="052421AD" w14:textId="148133F7" w:rsidR="00D96666" w:rsidRPr="00962389" w:rsidRDefault="00D96666"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Insert your new UPS in all promotional materials</w:t>
      </w:r>
    </w:p>
    <w:p w14:paraId="3BB358BB" w14:textId="656882B2" w:rsidR="00D96666" w:rsidRPr="00962389" w:rsidRDefault="00D96666" w:rsidP="00BB72D4">
      <w:pPr>
        <w:pStyle w:val="Akapitzlist"/>
        <w:numPr>
          <w:ilvl w:val="0"/>
          <w:numId w:val="13"/>
        </w:numPr>
        <w:jc w:val="both"/>
        <w:rPr>
          <w:rFonts w:asciiTheme="majorHAnsi" w:hAnsiTheme="majorHAnsi" w:cstheme="majorHAnsi"/>
        </w:rPr>
      </w:pPr>
      <w:r w:rsidRPr="00962389">
        <w:rPr>
          <w:rFonts w:asciiTheme="majorHAnsi" w:hAnsiTheme="majorHAnsi" w:cstheme="majorHAnsi"/>
        </w:rPr>
        <w:t>Keep the promise made at UPS</w:t>
      </w:r>
    </w:p>
    <w:p w14:paraId="756AE25E" w14:textId="60F90C77" w:rsidR="00D96666" w:rsidRPr="00962389" w:rsidRDefault="00D96666" w:rsidP="00D96666">
      <w:pPr>
        <w:jc w:val="both"/>
        <w:rPr>
          <w:rFonts w:asciiTheme="majorHAnsi" w:hAnsiTheme="majorHAnsi" w:cstheme="majorHAnsi"/>
        </w:rPr>
      </w:pPr>
      <w:r w:rsidRPr="00962389">
        <w:rPr>
          <w:rFonts w:asciiTheme="majorHAnsi" w:hAnsiTheme="majorHAnsi" w:cstheme="majorHAnsi"/>
        </w:rPr>
        <w:t>Slide 24</w:t>
      </w:r>
    </w:p>
    <w:p w14:paraId="4D6017F5" w14:textId="7E505653" w:rsidR="00D96666" w:rsidRPr="00962389" w:rsidRDefault="00D96666" w:rsidP="00D96666">
      <w:pPr>
        <w:jc w:val="both"/>
        <w:rPr>
          <w:rFonts w:asciiTheme="majorHAnsi" w:hAnsiTheme="majorHAnsi" w:cstheme="majorHAnsi"/>
        </w:rPr>
      </w:pPr>
      <w:r w:rsidRPr="00962389">
        <w:rPr>
          <w:rFonts w:asciiTheme="majorHAnsi" w:hAnsiTheme="majorHAnsi" w:cstheme="majorHAnsi"/>
        </w:rPr>
        <w:t>The latest trends in internet marketing:</w:t>
      </w:r>
    </w:p>
    <w:p w14:paraId="6B0CAB94" w14:textId="58F875C4" w:rsidR="00D96666" w:rsidRPr="00962389" w:rsidRDefault="00D96666" w:rsidP="00D96666">
      <w:pPr>
        <w:pStyle w:val="Akapitzlist"/>
        <w:numPr>
          <w:ilvl w:val="0"/>
          <w:numId w:val="14"/>
        </w:numPr>
        <w:jc w:val="both"/>
        <w:rPr>
          <w:rFonts w:asciiTheme="majorHAnsi" w:hAnsiTheme="majorHAnsi" w:cstheme="majorHAnsi"/>
        </w:rPr>
      </w:pPr>
      <w:r w:rsidRPr="00962389">
        <w:rPr>
          <w:rFonts w:asciiTheme="majorHAnsi" w:hAnsiTheme="majorHAnsi" w:cstheme="majorHAnsi"/>
        </w:rPr>
        <w:t>Infographics</w:t>
      </w:r>
    </w:p>
    <w:p w14:paraId="4ECAC847" w14:textId="7133A1D8" w:rsidR="00D96666" w:rsidRPr="00962389" w:rsidRDefault="00D96666" w:rsidP="00D96666">
      <w:pPr>
        <w:pStyle w:val="Akapitzlist"/>
        <w:numPr>
          <w:ilvl w:val="0"/>
          <w:numId w:val="14"/>
        </w:numPr>
        <w:jc w:val="both"/>
        <w:rPr>
          <w:rFonts w:asciiTheme="majorHAnsi" w:hAnsiTheme="majorHAnsi" w:cstheme="majorHAnsi"/>
        </w:rPr>
      </w:pPr>
      <w:r w:rsidRPr="00962389">
        <w:rPr>
          <w:rFonts w:asciiTheme="majorHAnsi" w:hAnsiTheme="majorHAnsi" w:cstheme="majorHAnsi"/>
        </w:rPr>
        <w:t>Open classes</w:t>
      </w:r>
    </w:p>
    <w:p w14:paraId="64D4E004" w14:textId="7EB18AF1" w:rsidR="00D96666" w:rsidRPr="00962389" w:rsidRDefault="00D96666" w:rsidP="00D96666">
      <w:pPr>
        <w:pStyle w:val="Akapitzlist"/>
        <w:numPr>
          <w:ilvl w:val="0"/>
          <w:numId w:val="14"/>
        </w:numPr>
        <w:jc w:val="both"/>
        <w:rPr>
          <w:rFonts w:asciiTheme="majorHAnsi" w:hAnsiTheme="majorHAnsi" w:cstheme="majorHAnsi"/>
        </w:rPr>
      </w:pPr>
      <w:r w:rsidRPr="00962389">
        <w:rPr>
          <w:rFonts w:asciiTheme="majorHAnsi" w:hAnsiTheme="majorHAnsi" w:cstheme="majorHAnsi"/>
        </w:rPr>
        <w:lastRenderedPageBreak/>
        <w:t>Creation of exclusive web content</w:t>
      </w:r>
    </w:p>
    <w:p w14:paraId="7C2C2AD8" w14:textId="6AC97565" w:rsidR="00D96666" w:rsidRPr="00962389" w:rsidRDefault="00D96666" w:rsidP="00D96666">
      <w:pPr>
        <w:pStyle w:val="Akapitzlist"/>
        <w:numPr>
          <w:ilvl w:val="0"/>
          <w:numId w:val="14"/>
        </w:numPr>
        <w:jc w:val="both"/>
        <w:rPr>
          <w:rFonts w:asciiTheme="majorHAnsi" w:hAnsiTheme="majorHAnsi" w:cstheme="majorHAnsi"/>
        </w:rPr>
      </w:pPr>
      <w:r w:rsidRPr="00962389">
        <w:rPr>
          <w:rFonts w:asciiTheme="majorHAnsi" w:hAnsiTheme="majorHAnsi" w:cstheme="majorHAnsi"/>
        </w:rPr>
        <w:t>Local partnerships</w:t>
      </w:r>
    </w:p>
    <w:p w14:paraId="4DA9A59E" w14:textId="32E36AA2" w:rsidR="00D96666" w:rsidRPr="00962389" w:rsidRDefault="00D96666" w:rsidP="00D96666">
      <w:pPr>
        <w:pStyle w:val="Akapitzlist"/>
        <w:numPr>
          <w:ilvl w:val="0"/>
          <w:numId w:val="14"/>
        </w:numPr>
        <w:jc w:val="both"/>
        <w:rPr>
          <w:rFonts w:asciiTheme="majorHAnsi" w:hAnsiTheme="majorHAnsi" w:cstheme="majorHAnsi"/>
        </w:rPr>
      </w:pPr>
      <w:r w:rsidRPr="00962389">
        <w:rPr>
          <w:rFonts w:asciiTheme="majorHAnsi" w:hAnsiTheme="majorHAnsi" w:cstheme="majorHAnsi"/>
        </w:rPr>
        <w:t>Social media contests</w:t>
      </w:r>
    </w:p>
    <w:p w14:paraId="1D2E2BCC" w14:textId="14CD553F" w:rsidR="00D96666" w:rsidRPr="00962389" w:rsidRDefault="00D96666"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Presence on social networks (“social focus”)</w:t>
      </w:r>
    </w:p>
    <w:p w14:paraId="244C0D15" w14:textId="46953AFD"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PPC (Pay-per-click) ad</w:t>
      </w:r>
    </w:p>
    <w:p w14:paraId="6604E5EF" w14:textId="59C7CEF3"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Interactive content</w:t>
      </w:r>
    </w:p>
    <w:p w14:paraId="615B364A" w14:textId="02D7E3AA" w:rsidR="00452747" w:rsidRPr="00962389" w:rsidRDefault="00452747" w:rsidP="00452747">
      <w:pPr>
        <w:pStyle w:val="Akapitzlist"/>
        <w:numPr>
          <w:ilvl w:val="0"/>
          <w:numId w:val="14"/>
        </w:numPr>
        <w:jc w:val="both"/>
        <w:rPr>
          <w:rFonts w:asciiTheme="majorHAnsi" w:hAnsiTheme="majorHAnsi" w:cstheme="majorHAnsi"/>
          <w:lang w:val="en-GB"/>
        </w:rPr>
      </w:pPr>
      <w:r w:rsidRPr="00962389">
        <w:rPr>
          <w:rFonts w:asciiTheme="majorHAnsi" w:hAnsiTheme="majorHAnsi" w:cstheme="majorHAnsi"/>
          <w:lang w:val="en-GB"/>
        </w:rPr>
        <w:t>Marketing with influential people (influencer marketing)</w:t>
      </w:r>
    </w:p>
    <w:p w14:paraId="2F45A309" w14:textId="40BED1B2"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Playing video files from mobile devices</w:t>
      </w:r>
    </w:p>
    <w:p w14:paraId="0E27DB11" w14:textId="5CEA1CBF"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Livestreaming</w:t>
      </w:r>
    </w:p>
    <w:p w14:paraId="1C5DBFD4" w14:textId="529F4B7C"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Chat</w:t>
      </w:r>
    </w:p>
    <w:p w14:paraId="441FC1BE" w14:textId="293A1E11"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Augmented reality</w:t>
      </w:r>
    </w:p>
    <w:p w14:paraId="35A034F0" w14:textId="460E6A10"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Short-term content</w:t>
      </w:r>
    </w:p>
    <w:p w14:paraId="3207C566" w14:textId="52E0CE16" w:rsidR="00452747" w:rsidRPr="00962389" w:rsidRDefault="00452747" w:rsidP="00452747">
      <w:pPr>
        <w:pStyle w:val="Akapitzlist"/>
        <w:numPr>
          <w:ilvl w:val="0"/>
          <w:numId w:val="14"/>
        </w:numPr>
        <w:jc w:val="both"/>
        <w:rPr>
          <w:rFonts w:asciiTheme="majorHAnsi" w:hAnsiTheme="majorHAnsi" w:cstheme="majorHAnsi"/>
        </w:rPr>
      </w:pPr>
      <w:r w:rsidRPr="00962389">
        <w:rPr>
          <w:rFonts w:asciiTheme="majorHAnsi" w:hAnsiTheme="majorHAnsi" w:cstheme="majorHAnsi"/>
        </w:rPr>
        <w:t>Customization</w:t>
      </w:r>
    </w:p>
    <w:p w14:paraId="154EF2B1" w14:textId="6C4EE205" w:rsidR="00452747" w:rsidRPr="00962389" w:rsidRDefault="00452747" w:rsidP="00452747">
      <w:pPr>
        <w:pStyle w:val="Akapitzlist"/>
        <w:numPr>
          <w:ilvl w:val="0"/>
          <w:numId w:val="14"/>
        </w:numPr>
        <w:jc w:val="both"/>
        <w:rPr>
          <w:rFonts w:asciiTheme="majorHAnsi" w:hAnsiTheme="majorHAnsi" w:cstheme="majorHAnsi"/>
          <w:lang w:val="en-GB"/>
        </w:rPr>
      </w:pPr>
      <w:r w:rsidRPr="00962389">
        <w:rPr>
          <w:rFonts w:asciiTheme="majorHAnsi" w:hAnsiTheme="majorHAnsi" w:cstheme="majorHAnsi"/>
          <w:lang w:val="en-GB"/>
        </w:rPr>
        <w:t>Marketing with a message (purpose Driven Marketing)</w:t>
      </w:r>
    </w:p>
    <w:p w14:paraId="2941DD64" w14:textId="6E1A3363" w:rsidR="00452747" w:rsidRPr="00962389" w:rsidRDefault="00452747" w:rsidP="00452747">
      <w:pPr>
        <w:jc w:val="both"/>
        <w:rPr>
          <w:rFonts w:asciiTheme="majorHAnsi" w:hAnsiTheme="majorHAnsi" w:cstheme="majorHAnsi"/>
          <w:lang w:val="en-GB"/>
        </w:rPr>
      </w:pPr>
      <w:r w:rsidRPr="00962389">
        <w:rPr>
          <w:rFonts w:asciiTheme="majorHAnsi" w:hAnsiTheme="majorHAnsi" w:cstheme="majorHAnsi"/>
          <w:lang w:val="en-GB"/>
        </w:rPr>
        <w:t>Slide 25</w:t>
      </w:r>
    </w:p>
    <w:p w14:paraId="7E325539" w14:textId="42B1B887" w:rsidR="00452747" w:rsidRPr="00962389" w:rsidRDefault="00452747" w:rsidP="00452747">
      <w:pPr>
        <w:jc w:val="both"/>
        <w:rPr>
          <w:rFonts w:asciiTheme="majorHAnsi" w:hAnsiTheme="majorHAnsi" w:cstheme="majorHAnsi"/>
        </w:rPr>
      </w:pPr>
      <w:r w:rsidRPr="00962389">
        <w:rPr>
          <w:rFonts w:asciiTheme="majorHAnsi" w:hAnsiTheme="majorHAnsi" w:cstheme="majorHAnsi"/>
        </w:rPr>
        <w:t>What is more important?</w:t>
      </w:r>
    </w:p>
    <w:p w14:paraId="3700DC2D" w14:textId="25904F6E" w:rsidR="00452747" w:rsidRPr="00962389" w:rsidRDefault="00452747" w:rsidP="00452747">
      <w:pPr>
        <w:jc w:val="both"/>
        <w:rPr>
          <w:rFonts w:asciiTheme="majorHAnsi" w:hAnsiTheme="majorHAnsi" w:cstheme="majorHAnsi"/>
        </w:rPr>
      </w:pPr>
      <w:r w:rsidRPr="00962389">
        <w:rPr>
          <w:rFonts w:asciiTheme="majorHAnsi" w:hAnsiTheme="majorHAnsi" w:cstheme="majorHAnsi"/>
        </w:rPr>
        <w:t>Despite the existence of many promotion techniques and tools on the internet, there is a solution that guarantees the best visualization of your company's website, which are high quality web content.</w:t>
      </w:r>
    </w:p>
    <w:p w14:paraId="2C43F2B3" w14:textId="4A13C49E" w:rsidR="00770AC7" w:rsidRPr="00962389" w:rsidRDefault="00770AC7" w:rsidP="00452747">
      <w:pPr>
        <w:jc w:val="both"/>
        <w:rPr>
          <w:rFonts w:asciiTheme="majorHAnsi" w:hAnsiTheme="majorHAnsi" w:cstheme="majorHAnsi"/>
        </w:rPr>
      </w:pPr>
      <w:r w:rsidRPr="00962389">
        <w:rPr>
          <w:rFonts w:asciiTheme="majorHAnsi" w:hAnsiTheme="majorHAnsi" w:cstheme="majorHAnsi"/>
        </w:rPr>
        <w:t>Content is key - if you want to attract customers to your website, make sure it contains interesting materials.</w:t>
      </w:r>
    </w:p>
    <w:p w14:paraId="63053F13" w14:textId="77777777" w:rsidR="00770AC7" w:rsidRPr="00962389" w:rsidRDefault="00770AC7" w:rsidP="00770AC7">
      <w:pPr>
        <w:jc w:val="both"/>
        <w:rPr>
          <w:rFonts w:asciiTheme="majorHAnsi" w:hAnsiTheme="majorHAnsi" w:cstheme="majorHAnsi"/>
        </w:rPr>
      </w:pPr>
      <w:r w:rsidRPr="00962389">
        <w:rPr>
          <w:rFonts w:asciiTheme="majorHAnsi" w:hAnsiTheme="majorHAnsi" w:cstheme="majorHAnsi"/>
        </w:rPr>
        <w:t>Slide 26</w:t>
      </w:r>
    </w:p>
    <w:p w14:paraId="5B51BA4E" w14:textId="6C250772" w:rsidR="00770AC7" w:rsidRPr="00962389" w:rsidRDefault="00770AC7" w:rsidP="00770AC7">
      <w:pPr>
        <w:pStyle w:val="Akapitzlist"/>
        <w:numPr>
          <w:ilvl w:val="1"/>
          <w:numId w:val="3"/>
        </w:numPr>
        <w:jc w:val="both"/>
        <w:rPr>
          <w:rFonts w:asciiTheme="majorHAnsi" w:hAnsiTheme="majorHAnsi" w:cstheme="majorHAnsi"/>
        </w:rPr>
      </w:pPr>
      <w:r w:rsidRPr="00962389">
        <w:rPr>
          <w:rFonts w:asciiTheme="majorHAnsi" w:hAnsiTheme="majorHAnsi" w:cstheme="majorHAnsi"/>
        </w:rPr>
        <w:t>Word-of-mouth marketing</w:t>
      </w:r>
    </w:p>
    <w:p w14:paraId="736AAF19" w14:textId="77395167" w:rsidR="00770AC7" w:rsidRPr="00962389" w:rsidRDefault="00770AC7" w:rsidP="00452747">
      <w:pPr>
        <w:jc w:val="both"/>
        <w:rPr>
          <w:rFonts w:asciiTheme="majorHAnsi" w:hAnsiTheme="majorHAnsi" w:cstheme="majorHAnsi"/>
          <w:lang w:val="en-GB"/>
        </w:rPr>
      </w:pPr>
      <w:r w:rsidRPr="00962389">
        <w:rPr>
          <w:rFonts w:asciiTheme="majorHAnsi" w:hAnsiTheme="majorHAnsi" w:cstheme="majorHAnsi"/>
          <w:lang w:val="en-GB"/>
        </w:rPr>
        <w:t>Slide 27</w:t>
      </w:r>
    </w:p>
    <w:p w14:paraId="7BDEAADC" w14:textId="0BEB3371" w:rsidR="00770AC7" w:rsidRPr="00962389" w:rsidRDefault="00770AC7" w:rsidP="00770AC7">
      <w:pPr>
        <w:jc w:val="both"/>
        <w:rPr>
          <w:rFonts w:asciiTheme="majorHAnsi" w:hAnsiTheme="majorHAnsi" w:cstheme="majorHAnsi"/>
          <w:lang w:val="en-GB"/>
        </w:rPr>
      </w:pPr>
      <w:r w:rsidRPr="00962389">
        <w:rPr>
          <w:rFonts w:asciiTheme="majorHAnsi" w:hAnsiTheme="majorHAnsi" w:cstheme="majorHAnsi"/>
          <w:lang w:val="en-GB"/>
        </w:rPr>
        <w:t>Word-of-mouth marketing</w:t>
      </w:r>
    </w:p>
    <w:p w14:paraId="1CADE06E" w14:textId="3E955983" w:rsidR="00770AC7" w:rsidRPr="00962389" w:rsidRDefault="00770AC7" w:rsidP="00770AC7">
      <w:pPr>
        <w:jc w:val="both"/>
        <w:rPr>
          <w:rFonts w:asciiTheme="majorHAnsi" w:hAnsiTheme="majorHAnsi" w:cstheme="majorHAnsi"/>
        </w:rPr>
      </w:pPr>
      <w:r w:rsidRPr="00962389">
        <w:rPr>
          <w:rFonts w:asciiTheme="majorHAnsi" w:hAnsiTheme="majorHAnsi" w:cstheme="majorHAnsi"/>
        </w:rPr>
        <w:t>It is a form of communication related to products and services between people who are considered independent from the supplier of those products or services, through a medium that is also considered independent from the supplier of those products or services.</w:t>
      </w:r>
    </w:p>
    <w:p w14:paraId="33C7912F" w14:textId="0528BAE6" w:rsidR="00770AC7" w:rsidRPr="00962389" w:rsidRDefault="00770AC7" w:rsidP="00770AC7">
      <w:pPr>
        <w:jc w:val="both"/>
        <w:rPr>
          <w:rFonts w:asciiTheme="majorHAnsi" w:hAnsiTheme="majorHAnsi" w:cstheme="majorHAnsi"/>
        </w:rPr>
      </w:pPr>
      <w:r w:rsidRPr="00962389">
        <w:rPr>
          <w:rFonts w:asciiTheme="majorHAnsi" w:hAnsiTheme="majorHAnsi" w:cstheme="majorHAnsi"/>
        </w:rPr>
        <w:t>Slide 28</w:t>
      </w:r>
    </w:p>
    <w:p w14:paraId="21BC7D53" w14:textId="1C4CDEF2" w:rsidR="00770AC7" w:rsidRPr="00962389" w:rsidRDefault="00770AC7" w:rsidP="00770AC7">
      <w:pPr>
        <w:jc w:val="both"/>
        <w:rPr>
          <w:rFonts w:asciiTheme="majorHAnsi" w:hAnsiTheme="majorHAnsi" w:cstheme="majorHAnsi"/>
        </w:rPr>
      </w:pPr>
      <w:r w:rsidRPr="00962389">
        <w:rPr>
          <w:rFonts w:asciiTheme="majorHAnsi" w:hAnsiTheme="majorHAnsi" w:cstheme="majorHAnsi"/>
        </w:rPr>
        <w:t>How does it work?</w:t>
      </w:r>
    </w:p>
    <w:p w14:paraId="4C11A6AE" w14:textId="7EF341FA" w:rsidR="00770AC7" w:rsidRPr="00962389" w:rsidRDefault="00770AC7" w:rsidP="00770AC7">
      <w:pPr>
        <w:jc w:val="both"/>
        <w:rPr>
          <w:rFonts w:asciiTheme="majorHAnsi" w:hAnsiTheme="majorHAnsi" w:cstheme="majorHAnsi"/>
        </w:rPr>
      </w:pPr>
      <w:r w:rsidRPr="00962389">
        <w:rPr>
          <w:rFonts w:asciiTheme="majorHAnsi" w:hAnsiTheme="majorHAnsi" w:cstheme="majorHAnsi"/>
        </w:rPr>
        <w:t>"Even those who are deaf to the lament of advertising, will hear your friend."</w:t>
      </w:r>
    </w:p>
    <w:p w14:paraId="55370290" w14:textId="4F300DAD" w:rsidR="00770AC7" w:rsidRPr="00962389" w:rsidRDefault="00770AC7" w:rsidP="00770AC7">
      <w:pPr>
        <w:jc w:val="right"/>
        <w:rPr>
          <w:rFonts w:asciiTheme="majorHAnsi" w:hAnsiTheme="majorHAnsi" w:cstheme="majorHAnsi"/>
        </w:rPr>
      </w:pPr>
      <w:r w:rsidRPr="00962389">
        <w:rPr>
          <w:rFonts w:asciiTheme="majorHAnsi" w:hAnsiTheme="majorHAnsi" w:cstheme="majorHAnsi"/>
        </w:rPr>
        <w:t>Paddi Lund</w:t>
      </w:r>
    </w:p>
    <w:p w14:paraId="01897CC5" w14:textId="0CE5E986" w:rsidR="00770AC7" w:rsidRPr="00962389" w:rsidRDefault="00770AC7" w:rsidP="00770AC7">
      <w:pPr>
        <w:jc w:val="both"/>
        <w:rPr>
          <w:rFonts w:asciiTheme="majorHAnsi" w:hAnsiTheme="majorHAnsi" w:cstheme="majorHAnsi"/>
        </w:rPr>
      </w:pPr>
      <w:r w:rsidRPr="00962389">
        <w:rPr>
          <w:rFonts w:asciiTheme="majorHAnsi" w:hAnsiTheme="majorHAnsi" w:cstheme="majorHAnsi"/>
        </w:rPr>
        <w:t>Slide 29</w:t>
      </w:r>
    </w:p>
    <w:p w14:paraId="6B3C7DB6" w14:textId="47E99DB0" w:rsidR="00770AC7" w:rsidRPr="00962389" w:rsidRDefault="00770AC7" w:rsidP="00770AC7">
      <w:pPr>
        <w:jc w:val="both"/>
        <w:rPr>
          <w:rFonts w:asciiTheme="majorHAnsi" w:hAnsiTheme="majorHAnsi" w:cstheme="majorHAnsi"/>
        </w:rPr>
      </w:pPr>
      <w:r w:rsidRPr="00962389">
        <w:rPr>
          <w:rFonts w:asciiTheme="majorHAnsi" w:hAnsiTheme="majorHAnsi" w:cstheme="majorHAnsi"/>
        </w:rPr>
        <w:t>MOM Justification</w:t>
      </w:r>
    </w:p>
    <w:p w14:paraId="68535056" w14:textId="46201C55" w:rsidR="00770AC7" w:rsidRPr="00962389" w:rsidRDefault="00770AC7" w:rsidP="00770AC7">
      <w:pPr>
        <w:jc w:val="both"/>
        <w:rPr>
          <w:rFonts w:asciiTheme="majorHAnsi" w:hAnsiTheme="majorHAnsi" w:cstheme="majorHAnsi"/>
        </w:rPr>
      </w:pPr>
      <w:r w:rsidRPr="00962389">
        <w:rPr>
          <w:rFonts w:asciiTheme="majorHAnsi" w:hAnsiTheme="majorHAnsi" w:cstheme="majorHAnsi"/>
        </w:rPr>
        <w:t>"Sea of ​​sameness" - a sea of ​​uncertainties, for example, restaurants, almost 100 thousand hairdressers and beauty salons, 48 ​​thousand bars, 150 thousand clothing stores, 22 thousand florists in the USA.</w:t>
      </w:r>
    </w:p>
    <w:p w14:paraId="58EBD18D" w14:textId="399E587E" w:rsidR="00770AC7" w:rsidRPr="00962389" w:rsidRDefault="00770AC7" w:rsidP="00770AC7">
      <w:pPr>
        <w:jc w:val="both"/>
        <w:rPr>
          <w:rFonts w:asciiTheme="majorHAnsi" w:hAnsiTheme="majorHAnsi" w:cstheme="majorHAnsi"/>
        </w:rPr>
      </w:pPr>
      <w:r w:rsidRPr="00962389">
        <w:rPr>
          <w:rFonts w:asciiTheme="majorHAnsi" w:hAnsiTheme="majorHAnsi" w:cstheme="majorHAnsi"/>
        </w:rPr>
        <w:t>To stand out, it is necessary to rely on the recommendations of satisfied customers.</w:t>
      </w:r>
    </w:p>
    <w:p w14:paraId="0AB5AE12" w14:textId="29319FFB" w:rsidR="00770AC7" w:rsidRPr="00962389" w:rsidRDefault="00770AC7" w:rsidP="00770AC7">
      <w:pPr>
        <w:jc w:val="both"/>
        <w:rPr>
          <w:rFonts w:asciiTheme="majorHAnsi" w:hAnsiTheme="majorHAnsi" w:cstheme="majorHAnsi"/>
        </w:rPr>
      </w:pPr>
      <w:r w:rsidRPr="00962389">
        <w:rPr>
          <w:rFonts w:asciiTheme="majorHAnsi" w:hAnsiTheme="majorHAnsi" w:cstheme="majorHAnsi"/>
        </w:rPr>
        <w:lastRenderedPageBreak/>
        <w:t>Slide 30</w:t>
      </w:r>
    </w:p>
    <w:p w14:paraId="6FD3220B" w14:textId="79DD0B19" w:rsidR="00770AC7" w:rsidRPr="00962389" w:rsidRDefault="005E7F5D" w:rsidP="00770AC7">
      <w:pPr>
        <w:jc w:val="both"/>
        <w:rPr>
          <w:rFonts w:asciiTheme="majorHAnsi" w:hAnsiTheme="majorHAnsi" w:cstheme="majorHAnsi"/>
        </w:rPr>
      </w:pPr>
      <w:r w:rsidRPr="00962389">
        <w:rPr>
          <w:rFonts w:asciiTheme="majorHAnsi" w:hAnsiTheme="majorHAnsi" w:cstheme="majorHAnsi"/>
        </w:rPr>
        <w:t>Why is WOM powerful?</w:t>
      </w:r>
    </w:p>
    <w:p w14:paraId="2FFFA795" w14:textId="0535565A" w:rsidR="005E7F5D" w:rsidRPr="00962389" w:rsidRDefault="005E7F5D"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Non-biased - the message is true</w:t>
      </w:r>
    </w:p>
    <w:p w14:paraId="6A3E69AC" w14:textId="65B7663B" w:rsidR="005E7F5D" w:rsidRPr="00962389" w:rsidRDefault="005E7F5D"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Mechanism that provides experience - someone else's experience. Lack of personal customer experience is the most important factor in stopping buying</w:t>
      </w:r>
    </w:p>
    <w:p w14:paraId="47D9DB72" w14:textId="2D51C16F" w:rsidR="005E7F5D" w:rsidRPr="00962389" w:rsidRDefault="005E7F5D"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Adapted to the individual recipient</w:t>
      </w:r>
    </w:p>
    <w:p w14:paraId="347679C5" w14:textId="33670BD9" w:rsidR="005E7F5D" w:rsidRPr="00962389" w:rsidRDefault="005E7F5D"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Honest</w:t>
      </w:r>
    </w:p>
    <w:p w14:paraId="133E5668" w14:textId="5BA3624E" w:rsidR="005E7F5D" w:rsidRPr="00962389" w:rsidRDefault="005E7F5D"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Becomes part of the product, for example, film + recommendation from a recognized critic</w:t>
      </w:r>
    </w:p>
    <w:p w14:paraId="25FF2D65" w14:textId="53F63388" w:rsidR="004F313F" w:rsidRPr="00962389" w:rsidRDefault="004F313F" w:rsidP="005E7F5D">
      <w:pPr>
        <w:pStyle w:val="Akapitzlist"/>
        <w:numPr>
          <w:ilvl w:val="0"/>
          <w:numId w:val="16"/>
        </w:numPr>
        <w:jc w:val="both"/>
        <w:rPr>
          <w:rFonts w:asciiTheme="majorHAnsi" w:hAnsiTheme="majorHAnsi" w:cstheme="majorHAnsi"/>
        </w:rPr>
      </w:pPr>
      <w:r w:rsidRPr="00962389">
        <w:rPr>
          <w:rFonts w:asciiTheme="majorHAnsi" w:hAnsiTheme="majorHAnsi" w:cstheme="majorHAnsi"/>
        </w:rPr>
        <w:t>Save time and money</w:t>
      </w:r>
    </w:p>
    <w:p w14:paraId="2723BC1A" w14:textId="7C8D00DC" w:rsidR="004F313F" w:rsidRPr="00962389" w:rsidRDefault="004F313F" w:rsidP="004F313F">
      <w:pPr>
        <w:jc w:val="both"/>
        <w:rPr>
          <w:rFonts w:asciiTheme="majorHAnsi" w:hAnsiTheme="majorHAnsi" w:cstheme="majorHAnsi"/>
        </w:rPr>
      </w:pPr>
      <w:r w:rsidRPr="00962389">
        <w:rPr>
          <w:rFonts w:asciiTheme="majorHAnsi" w:hAnsiTheme="majorHAnsi" w:cstheme="majorHAnsi"/>
        </w:rPr>
        <w:t>Slide 31</w:t>
      </w:r>
    </w:p>
    <w:p w14:paraId="4E802929" w14:textId="0C51DAF0" w:rsidR="00D61048" w:rsidRPr="00770AC7" w:rsidRDefault="004F313F" w:rsidP="003F5012">
      <w:pPr>
        <w:jc w:val="both"/>
        <w:rPr>
          <w:rFonts w:asciiTheme="majorHAnsi" w:hAnsiTheme="majorHAnsi" w:cstheme="majorHAnsi"/>
        </w:rPr>
      </w:pPr>
      <w:r w:rsidRPr="00962389">
        <w:rPr>
          <w:rFonts w:asciiTheme="majorHAnsi" w:hAnsiTheme="majorHAnsi" w:cstheme="majorHAnsi"/>
        </w:rPr>
        <w:t>Rule 3:33 - Customers talk about extremely positive experiences 3 times, but they talk about negative experiences 33 times.</w:t>
      </w:r>
    </w:p>
    <w:sectPr w:rsidR="00D61048" w:rsidRPr="00770AC7" w:rsidSect="0080427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2318E" w14:textId="77777777" w:rsidR="00AA6E24" w:rsidRDefault="00AA6E24" w:rsidP="00AA6E24">
      <w:pPr>
        <w:spacing w:after="0" w:line="240" w:lineRule="auto"/>
      </w:pPr>
      <w:r>
        <w:separator/>
      </w:r>
    </w:p>
  </w:endnote>
  <w:endnote w:type="continuationSeparator" w:id="0">
    <w:p w14:paraId="449FA410" w14:textId="77777777" w:rsidR="00AA6E24" w:rsidRDefault="00AA6E24" w:rsidP="00AA6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E1397" w14:textId="6A8AF25D" w:rsidR="00AA6E24" w:rsidRPr="00AA6E24" w:rsidRDefault="00AA6E24" w:rsidP="00AA6E24">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079F0A48" wp14:editId="7B5A1045">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492F1609" wp14:editId="2E6D318F">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2E131012" wp14:editId="2C5C4334">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83786" w14:textId="77777777" w:rsidR="00AA6E24" w:rsidRDefault="00AA6E24" w:rsidP="00AA6E24">
      <w:pPr>
        <w:spacing w:after="0" w:line="240" w:lineRule="auto"/>
      </w:pPr>
      <w:r>
        <w:separator/>
      </w:r>
    </w:p>
  </w:footnote>
  <w:footnote w:type="continuationSeparator" w:id="0">
    <w:p w14:paraId="0DDB24AD" w14:textId="77777777" w:rsidR="00AA6E24" w:rsidRDefault="00AA6E24" w:rsidP="00AA6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B8BF8" w14:textId="77777777" w:rsidR="00AA6E24" w:rsidRPr="00C435F0" w:rsidRDefault="00AA6E24" w:rsidP="00AA6E24">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53A60E1A" wp14:editId="2477D224">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23C568A0" wp14:editId="674B88C8">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05B1E2B3" w14:textId="77777777" w:rsidR="00AA6E24" w:rsidRDefault="00AA6E24" w:rsidP="00AA6E24">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C568A0" id="_x0000_t202" coordsize="21600,21600" o:spt="202" path="m,l,21600r21600,l21600,xe">
              <v:stroke joinstyle="miter"/>
              <v:path gradientshapeok="t" o:connecttype="rect"/>
            </v:shapetype>
            <v:shape id="Pole tekstowe 2" o:spid="_x0000_s1035"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05B1E2B3" w14:textId="77777777" w:rsidR="00AA6E24" w:rsidRDefault="00AA6E24" w:rsidP="00AA6E24">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57CB4582" wp14:editId="2C3678CD">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78E56FBF" w14:textId="77777777" w:rsidR="00AA6E24" w:rsidRDefault="00AA6E24" w:rsidP="00AA6E24">
    <w:pPr>
      <w:pStyle w:val="Nagwek"/>
      <w:tabs>
        <w:tab w:val="clear" w:pos="4536"/>
        <w:tab w:val="clear" w:pos="9072"/>
        <w:tab w:val="left" w:pos="6014"/>
      </w:tabs>
    </w:pPr>
  </w:p>
  <w:p w14:paraId="14FCFD9B" w14:textId="77777777" w:rsidR="00AA6E24" w:rsidRDefault="00AA6E24" w:rsidP="00AA6E24">
    <w:pPr>
      <w:pStyle w:val="Nagwek"/>
      <w:tabs>
        <w:tab w:val="clear" w:pos="4536"/>
        <w:tab w:val="clear" w:pos="9072"/>
        <w:tab w:val="left" w:pos="6014"/>
      </w:tabs>
    </w:pPr>
  </w:p>
  <w:p w14:paraId="0CA6D1CB" w14:textId="77777777" w:rsidR="00AA6E24" w:rsidRDefault="00AA6E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13"/>
  </w:num>
  <w:num w:numId="5">
    <w:abstractNumId w:val="2"/>
  </w:num>
  <w:num w:numId="6">
    <w:abstractNumId w:val="6"/>
  </w:num>
  <w:num w:numId="7">
    <w:abstractNumId w:val="7"/>
  </w:num>
  <w:num w:numId="8">
    <w:abstractNumId w:val="9"/>
  </w:num>
  <w:num w:numId="9">
    <w:abstractNumId w:val="0"/>
  </w:num>
  <w:num w:numId="10">
    <w:abstractNumId w:val="12"/>
  </w:num>
  <w:num w:numId="11">
    <w:abstractNumId w:val="3"/>
  </w:num>
  <w:num w:numId="12">
    <w:abstractNumId w:val="1"/>
  </w:num>
  <w:num w:numId="13">
    <w:abstractNumId w:val="11"/>
  </w:num>
  <w:num w:numId="14">
    <w:abstractNumId w:val="15"/>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86C45"/>
    <w:rsid w:val="001516FF"/>
    <w:rsid w:val="001C1C32"/>
    <w:rsid w:val="003F5012"/>
    <w:rsid w:val="00452747"/>
    <w:rsid w:val="004F313F"/>
    <w:rsid w:val="005E7F5D"/>
    <w:rsid w:val="005F6D68"/>
    <w:rsid w:val="006B3240"/>
    <w:rsid w:val="00770AC7"/>
    <w:rsid w:val="00804273"/>
    <w:rsid w:val="00882A95"/>
    <w:rsid w:val="00962389"/>
    <w:rsid w:val="00A5293E"/>
    <w:rsid w:val="00AA6E24"/>
    <w:rsid w:val="00B4431D"/>
    <w:rsid w:val="00BB72D4"/>
    <w:rsid w:val="00C26D4C"/>
    <w:rsid w:val="00CF2F18"/>
    <w:rsid w:val="00CF30E5"/>
    <w:rsid w:val="00D61048"/>
    <w:rsid w:val="00D82459"/>
    <w:rsid w:val="00D96666"/>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AA6E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6E24"/>
  </w:style>
  <w:style w:type="paragraph" w:styleId="Stopka">
    <w:name w:val="footer"/>
    <w:basedOn w:val="Normalny"/>
    <w:link w:val="StopkaZnak"/>
    <w:uiPriority w:val="99"/>
    <w:unhideWhenUsed/>
    <w:rsid w:val="00AA6E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6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valuebasedmanagement.ne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7</Pages>
  <Words>1228</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6</cp:revision>
  <cp:lastPrinted>2021-05-21T13:19:00Z</cp:lastPrinted>
  <dcterms:created xsi:type="dcterms:W3CDTF">2020-03-19T15:16:00Z</dcterms:created>
  <dcterms:modified xsi:type="dcterms:W3CDTF">2021-05-21T13:19:00Z</dcterms:modified>
</cp:coreProperties>
</file>